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B55" w:rsidRDefault="00BC0864">
      <w:pPr>
        <w:jc w:val="center"/>
        <w:rPr>
          <w:rFonts w:ascii="仿宋" w:eastAsia="仿宋" w:hAnsi="仿宋"/>
          <w:sz w:val="28"/>
          <w:szCs w:val="28"/>
        </w:rPr>
      </w:pPr>
      <w:proofErr w:type="gramStart"/>
      <w:r>
        <w:rPr>
          <w:rFonts w:ascii="仿宋" w:eastAsia="仿宋" w:hAnsi="仿宋" w:hint="eastAsia"/>
          <w:sz w:val="28"/>
          <w:szCs w:val="28"/>
        </w:rPr>
        <w:t>公主岭德联生物质能</w:t>
      </w:r>
      <w:proofErr w:type="gramEnd"/>
      <w:r>
        <w:rPr>
          <w:rFonts w:ascii="仿宋" w:eastAsia="仿宋" w:hAnsi="仿宋" w:hint="eastAsia"/>
          <w:sz w:val="28"/>
          <w:szCs w:val="28"/>
        </w:rPr>
        <w:t>源有限公司</w:t>
      </w:r>
    </w:p>
    <w:p w:rsidR="00F34B55" w:rsidRDefault="00BC0864">
      <w:pPr>
        <w:jc w:val="center"/>
        <w:rPr>
          <w:rFonts w:ascii="仿宋" w:eastAsia="仿宋" w:hAnsi="仿宋"/>
          <w:b/>
          <w:sz w:val="28"/>
          <w:szCs w:val="28"/>
        </w:rPr>
      </w:pPr>
      <w:r>
        <w:rPr>
          <w:rFonts w:ascii="仿宋" w:eastAsia="仿宋" w:hAnsi="仿宋" w:hint="eastAsia"/>
          <w:b/>
          <w:sz w:val="28"/>
          <w:szCs w:val="28"/>
        </w:rPr>
        <w:t>公开询价函</w:t>
      </w:r>
    </w:p>
    <w:p w:rsidR="00F34B55" w:rsidRDefault="00BC0864">
      <w:pPr>
        <w:jc w:val="center"/>
        <w:rPr>
          <w:rFonts w:ascii="仿宋" w:eastAsia="仿宋" w:hAnsi="仿宋"/>
          <w:sz w:val="28"/>
          <w:szCs w:val="28"/>
        </w:rPr>
      </w:pPr>
      <w:r>
        <w:rPr>
          <w:rFonts w:ascii="仿宋" w:eastAsia="仿宋" w:hAnsi="仿宋" w:hint="eastAsia"/>
          <w:sz w:val="28"/>
          <w:szCs w:val="28"/>
        </w:rPr>
        <w:t>（请于</w:t>
      </w:r>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11</w:t>
      </w:r>
      <w:r>
        <w:rPr>
          <w:rFonts w:ascii="仿宋" w:eastAsia="仿宋" w:hAnsi="仿宋" w:hint="eastAsia"/>
          <w:sz w:val="28"/>
          <w:szCs w:val="28"/>
        </w:rPr>
        <w:t xml:space="preserve"> </w:t>
      </w:r>
      <w:r>
        <w:rPr>
          <w:rFonts w:ascii="仿宋" w:eastAsia="仿宋" w:hAnsi="仿宋" w:hint="eastAsia"/>
          <w:sz w:val="28"/>
          <w:szCs w:val="28"/>
        </w:rPr>
        <w:t>日前报价）</w:t>
      </w:r>
    </w:p>
    <w:p w:rsidR="00F34B55" w:rsidRDefault="00BC0864">
      <w:pPr>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公司</w:t>
      </w:r>
      <w:r>
        <w:rPr>
          <w:rFonts w:ascii="仿宋" w:eastAsia="仿宋" w:hAnsi="仿宋" w:hint="eastAsia"/>
          <w:sz w:val="28"/>
          <w:szCs w:val="28"/>
        </w:rPr>
        <w:t>：</w:t>
      </w:r>
    </w:p>
    <w:p w:rsidR="00F34B55" w:rsidRDefault="00BC0864">
      <w:pPr>
        <w:ind w:firstLineChars="200" w:firstLine="560"/>
        <w:jc w:val="left"/>
        <w:rPr>
          <w:rFonts w:ascii="仿宋" w:eastAsia="仿宋" w:hAnsi="仿宋"/>
          <w:b/>
          <w:sz w:val="28"/>
          <w:szCs w:val="28"/>
        </w:rPr>
      </w:pPr>
      <w:r>
        <w:rPr>
          <w:rFonts w:ascii="仿宋" w:eastAsia="仿宋" w:hAnsi="仿宋" w:hint="eastAsia"/>
          <w:sz w:val="28"/>
          <w:szCs w:val="28"/>
        </w:rPr>
        <w:t>我公司采购</w:t>
      </w:r>
      <w:r>
        <w:rPr>
          <w:rFonts w:ascii="仿宋" w:eastAsia="仿宋" w:hAnsi="仿宋" w:hint="eastAsia"/>
          <w:b/>
          <w:sz w:val="28"/>
          <w:szCs w:val="28"/>
        </w:rPr>
        <w:t>项目冬季调试用生物质（木质类）。按满足附件要求进行编制报价方案，</w:t>
      </w:r>
      <w:r>
        <w:rPr>
          <w:rFonts w:ascii="仿宋" w:eastAsia="仿宋" w:hAnsi="仿宋" w:hint="eastAsia"/>
          <w:sz w:val="28"/>
          <w:szCs w:val="28"/>
        </w:rPr>
        <w:t>报价方案根据以上要求自拟，承接方负责生物质供货等。</w:t>
      </w:r>
    </w:p>
    <w:p w:rsidR="00F34B55" w:rsidRDefault="00BC0864">
      <w:pPr>
        <w:ind w:firstLineChars="200" w:firstLine="560"/>
        <w:jc w:val="left"/>
        <w:rPr>
          <w:rFonts w:ascii="宋体" w:hAnsi="宋体" w:cs="宋体"/>
          <w:b/>
          <w:sz w:val="24"/>
          <w:szCs w:val="24"/>
          <w:highlight w:val="yellow"/>
        </w:rPr>
      </w:pPr>
      <w:r>
        <w:rPr>
          <w:rFonts w:ascii="仿宋" w:eastAsia="仿宋" w:hAnsi="仿宋" w:hint="eastAsia"/>
          <w:sz w:val="28"/>
          <w:szCs w:val="28"/>
        </w:rPr>
        <w:t>报价方案：（含资质文件、承诺书；报价清单（价格含</w:t>
      </w:r>
      <w:r>
        <w:rPr>
          <w:rFonts w:ascii="仿宋" w:eastAsia="仿宋" w:hAnsi="仿宋" w:hint="eastAsia"/>
          <w:sz w:val="28"/>
          <w:szCs w:val="28"/>
        </w:rPr>
        <w:t>16%</w:t>
      </w:r>
      <w:r>
        <w:rPr>
          <w:rFonts w:ascii="仿宋" w:eastAsia="仿宋" w:hAnsi="仿宋" w:hint="eastAsia"/>
          <w:sz w:val="28"/>
          <w:szCs w:val="28"/>
        </w:rPr>
        <w:t>增值税）：</w:t>
      </w:r>
      <w:proofErr w:type="gramStart"/>
      <w:r>
        <w:rPr>
          <w:rFonts w:ascii="仿宋" w:eastAsia="仿宋" w:hAnsi="仿宋" w:hint="eastAsia"/>
          <w:sz w:val="28"/>
          <w:szCs w:val="28"/>
        </w:rPr>
        <w:t>含合同</w:t>
      </w:r>
      <w:proofErr w:type="gramEnd"/>
      <w:r>
        <w:rPr>
          <w:rFonts w:ascii="仿宋" w:eastAsia="仿宋" w:hAnsi="仿宋" w:hint="eastAsia"/>
          <w:sz w:val="28"/>
          <w:szCs w:val="28"/>
        </w:rPr>
        <w:t>货物（技术资料及技术服务）等费用，还包括合同货物的各种税费、运输费、装卸费，保险费（若有）、货物包装费等全部费用。）</w:t>
      </w:r>
      <w:r>
        <w:rPr>
          <w:rFonts w:ascii="仿宋" w:eastAsia="仿宋" w:hAnsi="仿宋" w:hint="eastAsia"/>
          <w:b/>
          <w:sz w:val="28"/>
          <w:szCs w:val="28"/>
        </w:rPr>
        <w:t>以密封纸质版（每页加盖公章）</w:t>
      </w:r>
      <w:r>
        <w:rPr>
          <w:rFonts w:ascii="仿宋" w:eastAsia="仿宋" w:hAnsi="仿宋" w:hint="eastAsia"/>
          <w:sz w:val="28"/>
          <w:szCs w:val="28"/>
        </w:rPr>
        <w:t>报送至吉林省公主岭市</w:t>
      </w:r>
      <w:proofErr w:type="gramStart"/>
      <w:r>
        <w:rPr>
          <w:rFonts w:ascii="仿宋" w:eastAsia="仿宋" w:hAnsi="仿宋" w:hint="eastAsia"/>
          <w:sz w:val="28"/>
          <w:szCs w:val="28"/>
        </w:rPr>
        <w:t>公伊路四育种</w:t>
      </w:r>
      <w:proofErr w:type="gramEnd"/>
      <w:r>
        <w:rPr>
          <w:rFonts w:ascii="仿宋" w:eastAsia="仿宋" w:hAnsi="仿宋" w:hint="eastAsia"/>
          <w:sz w:val="28"/>
          <w:szCs w:val="28"/>
        </w:rPr>
        <w:t>业东行</w:t>
      </w:r>
      <w:r>
        <w:rPr>
          <w:rFonts w:ascii="仿宋" w:eastAsia="仿宋" w:hAnsi="仿宋" w:hint="eastAsia"/>
          <w:sz w:val="28"/>
          <w:szCs w:val="28"/>
        </w:rPr>
        <w:t>200</w:t>
      </w:r>
      <w:r>
        <w:rPr>
          <w:rFonts w:ascii="仿宋" w:eastAsia="仿宋" w:hAnsi="仿宋" w:hint="eastAsia"/>
          <w:sz w:val="28"/>
          <w:szCs w:val="28"/>
        </w:rPr>
        <w:t>米德联电厂（填埋厂旁），接收人：王立娜</w:t>
      </w:r>
      <w:r>
        <w:rPr>
          <w:rFonts w:ascii="仿宋" w:eastAsia="仿宋" w:hAnsi="仿宋" w:hint="eastAsia"/>
          <w:sz w:val="28"/>
          <w:szCs w:val="28"/>
        </w:rPr>
        <w:t xml:space="preserve"> </w:t>
      </w:r>
      <w:r>
        <w:rPr>
          <w:rFonts w:ascii="仿宋" w:eastAsia="仿宋" w:hAnsi="仿宋"/>
          <w:sz w:val="28"/>
          <w:szCs w:val="28"/>
        </w:rPr>
        <w:t xml:space="preserve">15886018818 </w:t>
      </w:r>
      <w:r>
        <w:rPr>
          <w:rFonts w:ascii="仿宋" w:eastAsia="仿宋" w:hAnsi="仿宋" w:hint="eastAsia"/>
          <w:sz w:val="28"/>
          <w:szCs w:val="28"/>
        </w:rPr>
        <w:t>。报价方案投报截止时间</w:t>
      </w:r>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11</w:t>
      </w:r>
      <w:r>
        <w:rPr>
          <w:rFonts w:ascii="仿宋" w:eastAsia="仿宋" w:hAnsi="仿宋" w:hint="eastAsia"/>
          <w:sz w:val="28"/>
          <w:szCs w:val="28"/>
        </w:rPr>
        <w:t>日</w:t>
      </w:r>
      <w:r>
        <w:rPr>
          <w:rFonts w:ascii="仿宋" w:eastAsia="仿宋" w:hAnsi="仿宋" w:hint="eastAsia"/>
          <w:sz w:val="28"/>
          <w:szCs w:val="28"/>
        </w:rPr>
        <w:t>1</w:t>
      </w: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宋体" w:hAnsi="宋体" w:cs="宋体" w:hint="eastAsia"/>
          <w:b/>
          <w:sz w:val="24"/>
          <w:szCs w:val="24"/>
          <w:highlight w:val="yellow"/>
        </w:rPr>
        <w:t>（若选择邮寄请用顺丰邮寄，其他快递暂无法送达）</w:t>
      </w:r>
    </w:p>
    <w:p w:rsidR="00F34B55" w:rsidRDefault="00BC0864">
      <w:pPr>
        <w:ind w:firstLineChars="200" w:firstLine="560"/>
        <w:jc w:val="left"/>
        <w:rPr>
          <w:rFonts w:ascii="仿宋" w:eastAsia="仿宋" w:hAnsi="仿宋"/>
          <w:sz w:val="28"/>
          <w:szCs w:val="28"/>
        </w:rPr>
      </w:pPr>
      <w:r>
        <w:rPr>
          <w:rFonts w:ascii="仿宋" w:eastAsia="仿宋" w:hAnsi="仿宋" w:hint="eastAsia"/>
          <w:sz w:val="28"/>
          <w:szCs w:val="28"/>
        </w:rPr>
        <w:t>报价人须提供</w:t>
      </w:r>
      <w:r>
        <w:rPr>
          <w:rFonts w:ascii="仿宋" w:eastAsia="仿宋" w:hAnsi="仿宋"/>
          <w:sz w:val="28"/>
          <w:szCs w:val="28"/>
        </w:rPr>
        <w:t>1000g</w:t>
      </w:r>
      <w:r>
        <w:rPr>
          <w:rFonts w:ascii="仿宋" w:eastAsia="仿宋" w:hAnsi="仿宋"/>
          <w:sz w:val="28"/>
          <w:szCs w:val="28"/>
        </w:rPr>
        <w:t>的样品，分别用密封包装并用加盖公章的密封纸条（注明封口日期）密封</w:t>
      </w:r>
      <w:r>
        <w:rPr>
          <w:rFonts w:ascii="仿宋" w:eastAsia="仿宋" w:hAnsi="仿宋"/>
          <w:sz w:val="28"/>
          <w:szCs w:val="28"/>
        </w:rPr>
        <w:t>。</w:t>
      </w:r>
    </w:p>
    <w:p w:rsidR="00F34B55" w:rsidRDefault="00BC0864">
      <w:pPr>
        <w:ind w:firstLineChars="200" w:firstLine="562"/>
        <w:jc w:val="left"/>
        <w:rPr>
          <w:rFonts w:ascii="仿宋" w:eastAsia="仿宋" w:hAnsi="仿宋"/>
          <w:b/>
          <w:sz w:val="28"/>
          <w:szCs w:val="28"/>
        </w:rPr>
      </w:pPr>
      <w:r>
        <w:rPr>
          <w:rFonts w:ascii="仿宋" w:eastAsia="仿宋" w:hAnsi="仿宋" w:hint="eastAsia"/>
          <w:b/>
          <w:sz w:val="28"/>
          <w:szCs w:val="28"/>
        </w:rPr>
        <w:t>评比方式：满足并提供所有附件要求文件时，其中承接方在满足采购方技术要求的前提下报价，最终按采购项目最低价中标，按实际用货量结算。</w:t>
      </w:r>
    </w:p>
    <w:p w:rsidR="00F34B55" w:rsidRDefault="00BC0864">
      <w:pPr>
        <w:ind w:firstLineChars="200" w:firstLine="560"/>
        <w:jc w:val="left"/>
        <w:rPr>
          <w:rFonts w:ascii="仿宋" w:eastAsia="仿宋" w:hAnsi="仿宋"/>
          <w:sz w:val="28"/>
          <w:szCs w:val="28"/>
        </w:rPr>
      </w:pPr>
      <w:r>
        <w:rPr>
          <w:rFonts w:ascii="仿宋" w:eastAsia="仿宋" w:hAnsi="仿宋" w:hint="eastAsia"/>
          <w:sz w:val="28"/>
          <w:szCs w:val="28"/>
        </w:rPr>
        <w:t>报价前报价方可自行组织场地踏勘，采购方配合，请各报价单位踏查前提前通知采购方。联系人：范先生</w:t>
      </w:r>
      <w:r>
        <w:rPr>
          <w:rFonts w:ascii="仿宋" w:eastAsia="仿宋" w:hAnsi="仿宋" w:hint="eastAsia"/>
          <w:sz w:val="28"/>
          <w:szCs w:val="28"/>
        </w:rPr>
        <w:t xml:space="preserve"> </w:t>
      </w:r>
      <w:r>
        <w:rPr>
          <w:rFonts w:ascii="仿宋" w:eastAsia="仿宋" w:hAnsi="仿宋"/>
          <w:sz w:val="28"/>
          <w:szCs w:val="28"/>
        </w:rPr>
        <w:t xml:space="preserve"> 13031673185</w:t>
      </w:r>
    </w:p>
    <w:p w:rsidR="00F34B55" w:rsidRDefault="00BC0864">
      <w:pPr>
        <w:wordWrap w:val="0"/>
        <w:ind w:firstLineChars="200" w:firstLine="560"/>
        <w:jc w:val="right"/>
        <w:rPr>
          <w:rFonts w:ascii="仿宋" w:eastAsia="仿宋" w:hAnsi="仿宋"/>
          <w:sz w:val="28"/>
          <w:szCs w:val="28"/>
        </w:rPr>
      </w:pPr>
      <w:r>
        <w:rPr>
          <w:rFonts w:ascii="仿宋" w:eastAsia="仿宋" w:hAnsi="仿宋"/>
          <w:sz w:val="28"/>
          <w:szCs w:val="28"/>
        </w:rPr>
        <w:t>2018</w:t>
      </w:r>
      <w:r>
        <w:rPr>
          <w:rFonts w:ascii="仿宋" w:eastAsia="仿宋" w:hAnsi="仿宋"/>
          <w:sz w:val="28"/>
          <w:szCs w:val="28"/>
        </w:rPr>
        <w:t>年</w:t>
      </w:r>
      <w:r>
        <w:rPr>
          <w:rFonts w:ascii="仿宋" w:eastAsia="仿宋" w:hAnsi="仿宋"/>
          <w:sz w:val="28"/>
          <w:szCs w:val="28"/>
        </w:rPr>
        <w:t>11</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7</w:t>
      </w:r>
      <w:r>
        <w:rPr>
          <w:rFonts w:ascii="仿宋" w:eastAsia="仿宋" w:hAnsi="仿宋"/>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p>
    <w:p w:rsidR="00F34B55" w:rsidRDefault="00F34B55">
      <w:pPr>
        <w:ind w:firstLineChars="200" w:firstLine="560"/>
        <w:jc w:val="right"/>
        <w:rPr>
          <w:rFonts w:ascii="仿宋" w:eastAsia="仿宋" w:hAnsi="仿宋"/>
          <w:sz w:val="28"/>
          <w:szCs w:val="28"/>
        </w:rPr>
        <w:sectPr w:rsidR="00F34B55">
          <w:pgSz w:w="11906" w:h="16838"/>
          <w:pgMar w:top="1440" w:right="1800" w:bottom="1440" w:left="1800" w:header="851" w:footer="992" w:gutter="0"/>
          <w:cols w:space="425"/>
          <w:docGrid w:type="lines" w:linePitch="312"/>
        </w:sectPr>
      </w:pPr>
    </w:p>
    <w:p w:rsidR="00F34B55" w:rsidRDefault="00BC0864">
      <w:pPr>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hint="eastAsia"/>
          <w:sz w:val="28"/>
          <w:szCs w:val="28"/>
        </w:rPr>
        <w:t>1</w:t>
      </w:r>
      <w:r>
        <w:rPr>
          <w:rFonts w:ascii="仿宋" w:eastAsia="仿宋" w:hAnsi="仿宋" w:hint="eastAsia"/>
          <w:sz w:val="28"/>
          <w:szCs w:val="28"/>
        </w:rPr>
        <w:t>报价函（格式）：</w:t>
      </w:r>
    </w:p>
    <w:p w:rsidR="00F34B55" w:rsidRDefault="00BC0864">
      <w:pPr>
        <w:jc w:val="center"/>
        <w:rPr>
          <w:rFonts w:ascii="仿宋" w:eastAsia="仿宋" w:hAnsi="仿宋"/>
          <w:sz w:val="28"/>
          <w:szCs w:val="28"/>
        </w:rPr>
      </w:pPr>
      <w:r>
        <w:rPr>
          <w:rFonts w:ascii="仿宋" w:eastAsia="仿宋" w:hAnsi="仿宋" w:hint="eastAsia"/>
          <w:sz w:val="28"/>
          <w:szCs w:val="28"/>
        </w:rPr>
        <w:t>报价函</w:t>
      </w:r>
    </w:p>
    <w:p w:rsidR="00F34B55" w:rsidRDefault="00BC0864">
      <w:pPr>
        <w:jc w:val="left"/>
        <w:rPr>
          <w:rFonts w:ascii="仿宋" w:eastAsia="仿宋" w:hAnsi="仿宋"/>
          <w:sz w:val="24"/>
          <w:szCs w:val="24"/>
        </w:rPr>
      </w:pPr>
      <w:proofErr w:type="gramStart"/>
      <w:r>
        <w:rPr>
          <w:rFonts w:ascii="仿宋" w:eastAsia="仿宋" w:hAnsi="仿宋" w:hint="eastAsia"/>
          <w:sz w:val="24"/>
          <w:szCs w:val="24"/>
        </w:rPr>
        <w:t>公主岭德联生物质能</w:t>
      </w:r>
      <w:proofErr w:type="gramEnd"/>
      <w:r>
        <w:rPr>
          <w:rFonts w:ascii="仿宋" w:eastAsia="仿宋" w:hAnsi="仿宋" w:hint="eastAsia"/>
          <w:sz w:val="24"/>
          <w:szCs w:val="24"/>
        </w:rPr>
        <w:t>源有限公司</w:t>
      </w:r>
      <w:r>
        <w:rPr>
          <w:rFonts w:ascii="仿宋" w:eastAsia="仿宋" w:hAnsi="仿宋"/>
          <w:sz w:val="24"/>
          <w:szCs w:val="24"/>
        </w:rPr>
        <w:t>:</w:t>
      </w:r>
    </w:p>
    <w:p w:rsidR="00F34B55" w:rsidRDefault="00BC0864">
      <w:pPr>
        <w:jc w:val="left"/>
        <w:rPr>
          <w:rFonts w:ascii="仿宋" w:eastAsia="仿宋" w:hAnsi="仿宋"/>
          <w:sz w:val="24"/>
          <w:szCs w:val="24"/>
        </w:rPr>
      </w:pPr>
      <w:r>
        <w:rPr>
          <w:rFonts w:ascii="仿宋" w:eastAsia="仿宋" w:hAnsi="仿宋"/>
          <w:sz w:val="24"/>
          <w:szCs w:val="24"/>
        </w:rPr>
        <w:t>1</w:t>
      </w:r>
      <w:r>
        <w:rPr>
          <w:rFonts w:ascii="仿宋" w:eastAsia="仿宋" w:hAnsi="仿宋"/>
          <w:sz w:val="24"/>
          <w:szCs w:val="24"/>
        </w:rPr>
        <w:t>、根据你方</w:t>
      </w:r>
      <w:r>
        <w:rPr>
          <w:rFonts w:ascii="仿宋" w:eastAsia="仿宋" w:hAnsi="仿宋"/>
          <w:sz w:val="24"/>
          <w:szCs w:val="24"/>
          <w:u w:val="single"/>
        </w:rPr>
        <w:t xml:space="preserve">      </w:t>
      </w:r>
      <w:r>
        <w:rPr>
          <w:rFonts w:ascii="仿宋" w:eastAsia="仿宋" w:hAnsi="仿宋"/>
          <w:sz w:val="24"/>
          <w:szCs w:val="24"/>
          <w:u w:val="single"/>
        </w:rPr>
        <w:t>（项目名称）</w:t>
      </w:r>
      <w:r>
        <w:rPr>
          <w:rFonts w:ascii="仿宋" w:eastAsia="仿宋" w:hAnsi="仿宋"/>
          <w:sz w:val="24"/>
          <w:szCs w:val="24"/>
          <w:u w:val="single"/>
        </w:rPr>
        <w:t xml:space="preserve">                 </w:t>
      </w:r>
      <w:r>
        <w:rPr>
          <w:rFonts w:ascii="仿宋" w:eastAsia="仿宋" w:hAnsi="仿宋"/>
          <w:sz w:val="24"/>
          <w:szCs w:val="24"/>
        </w:rPr>
        <w:t>询价文件，遵循有关</w:t>
      </w:r>
      <w:r>
        <w:rPr>
          <w:rFonts w:ascii="仿宋" w:eastAsia="仿宋" w:hAnsi="仿宋" w:hint="eastAsia"/>
          <w:sz w:val="24"/>
          <w:szCs w:val="24"/>
        </w:rPr>
        <w:t>法律法规</w:t>
      </w:r>
      <w:r>
        <w:rPr>
          <w:rFonts w:ascii="仿宋" w:eastAsia="仿宋" w:hAnsi="仿宋"/>
          <w:sz w:val="24"/>
          <w:szCs w:val="24"/>
        </w:rPr>
        <w:t>规定，经研究上述询价文件及其有关文件后，我方愿以优质服务承担此次项目。</w:t>
      </w:r>
      <w:r>
        <w:rPr>
          <w:rFonts w:ascii="仿宋" w:eastAsia="仿宋" w:hAnsi="仿宋"/>
          <w:sz w:val="24"/>
          <w:szCs w:val="24"/>
        </w:rPr>
        <w:t xml:space="preserve"> </w:t>
      </w:r>
    </w:p>
    <w:p w:rsidR="00F34B55" w:rsidRDefault="00BC0864">
      <w:pPr>
        <w:jc w:val="left"/>
        <w:rPr>
          <w:rFonts w:ascii="仿宋" w:eastAsia="仿宋" w:hAnsi="仿宋"/>
          <w:sz w:val="24"/>
          <w:szCs w:val="24"/>
        </w:rPr>
      </w:pPr>
      <w:r>
        <w:rPr>
          <w:rFonts w:ascii="仿宋" w:eastAsia="仿宋" w:hAnsi="仿宋"/>
          <w:sz w:val="24"/>
          <w:szCs w:val="24"/>
        </w:rPr>
        <w:t>2</w:t>
      </w:r>
      <w:r>
        <w:rPr>
          <w:rFonts w:ascii="仿宋" w:eastAsia="仿宋" w:hAnsi="仿宋"/>
          <w:sz w:val="24"/>
          <w:szCs w:val="24"/>
        </w:rPr>
        <w:t>、如果我们的报价方案被接受，我们将严格履行询价文件中规定的每一项要求，严格履行合同的责任和义务，保证按期履行合同。</w:t>
      </w:r>
    </w:p>
    <w:p w:rsidR="00F34B55" w:rsidRDefault="00BC0864">
      <w:pPr>
        <w:jc w:val="left"/>
        <w:rPr>
          <w:rFonts w:ascii="仿宋" w:eastAsia="仿宋" w:hAnsi="仿宋"/>
          <w:sz w:val="24"/>
          <w:szCs w:val="24"/>
        </w:rPr>
      </w:pPr>
      <w:r>
        <w:rPr>
          <w:rFonts w:ascii="仿宋" w:eastAsia="仿宋" w:hAnsi="仿宋"/>
          <w:sz w:val="24"/>
          <w:szCs w:val="24"/>
        </w:rPr>
        <w:t>3</w:t>
      </w:r>
      <w:r>
        <w:rPr>
          <w:rFonts w:ascii="仿宋" w:eastAsia="仿宋" w:hAnsi="仿宋"/>
          <w:sz w:val="24"/>
          <w:szCs w:val="24"/>
        </w:rPr>
        <w:t>、我们已详细审查全部询价文件，包括补充通知</w:t>
      </w:r>
      <w:r>
        <w:rPr>
          <w:rFonts w:ascii="仿宋" w:eastAsia="仿宋" w:hAnsi="仿宋"/>
          <w:sz w:val="24"/>
          <w:szCs w:val="24"/>
        </w:rPr>
        <w:t>(</w:t>
      </w:r>
      <w:r>
        <w:rPr>
          <w:rFonts w:ascii="仿宋" w:eastAsia="仿宋" w:hAnsi="仿宋"/>
          <w:sz w:val="24"/>
          <w:szCs w:val="24"/>
        </w:rPr>
        <w:t>如果有的话</w:t>
      </w:r>
      <w:r>
        <w:rPr>
          <w:rFonts w:ascii="仿宋" w:eastAsia="仿宋" w:hAnsi="仿宋"/>
          <w:sz w:val="24"/>
          <w:szCs w:val="24"/>
        </w:rPr>
        <w:t>)</w:t>
      </w:r>
      <w:r>
        <w:rPr>
          <w:rFonts w:ascii="仿宋" w:eastAsia="仿宋" w:hAnsi="仿宋"/>
          <w:sz w:val="24"/>
          <w:szCs w:val="24"/>
        </w:rPr>
        <w:t>。询价文件及补充通知等相关招标要求无排他性、倾向性条款，我们完全理解并同意放弃对这方面有不明及误解的权力。</w:t>
      </w:r>
    </w:p>
    <w:p w:rsidR="00F34B55" w:rsidRDefault="00BC0864">
      <w:pPr>
        <w:jc w:val="left"/>
        <w:rPr>
          <w:rFonts w:ascii="仿宋" w:eastAsia="仿宋" w:hAnsi="仿宋"/>
          <w:sz w:val="24"/>
          <w:szCs w:val="24"/>
        </w:rPr>
      </w:pPr>
      <w:r>
        <w:rPr>
          <w:rFonts w:ascii="仿宋" w:eastAsia="仿宋" w:hAnsi="仿宋"/>
          <w:sz w:val="24"/>
          <w:szCs w:val="24"/>
        </w:rPr>
        <w:t>4</w:t>
      </w:r>
      <w:r>
        <w:rPr>
          <w:rFonts w:ascii="仿宋" w:eastAsia="仿宋" w:hAnsi="仿宋"/>
          <w:sz w:val="24"/>
          <w:szCs w:val="24"/>
        </w:rPr>
        <w:t>、我公司承诺在本项目开标后，我们不会再对询价文件及补充通知向</w:t>
      </w:r>
      <w:r>
        <w:rPr>
          <w:rFonts w:ascii="仿宋" w:eastAsia="仿宋" w:hAnsi="仿宋" w:hint="eastAsia"/>
          <w:sz w:val="24"/>
          <w:szCs w:val="24"/>
        </w:rPr>
        <w:t>采购人</w:t>
      </w:r>
      <w:r>
        <w:rPr>
          <w:rFonts w:ascii="仿宋" w:eastAsia="仿宋" w:hAnsi="仿宋"/>
          <w:sz w:val="24"/>
          <w:szCs w:val="24"/>
        </w:rPr>
        <w:t>等进行恶意质疑或投诉。</w:t>
      </w:r>
    </w:p>
    <w:p w:rsidR="00F34B55" w:rsidRDefault="00BC0864">
      <w:pPr>
        <w:jc w:val="left"/>
        <w:rPr>
          <w:rFonts w:ascii="仿宋" w:eastAsia="仿宋" w:hAnsi="仿宋"/>
          <w:sz w:val="24"/>
          <w:szCs w:val="24"/>
        </w:rPr>
      </w:pPr>
      <w:r>
        <w:rPr>
          <w:rFonts w:ascii="仿宋" w:eastAsia="仿宋" w:hAnsi="仿宋"/>
          <w:sz w:val="24"/>
          <w:szCs w:val="24"/>
        </w:rPr>
        <w:t>5</w:t>
      </w:r>
      <w:r>
        <w:rPr>
          <w:rFonts w:ascii="仿宋" w:eastAsia="仿宋" w:hAnsi="仿宋"/>
          <w:sz w:val="24"/>
          <w:szCs w:val="24"/>
        </w:rPr>
        <w:t>、我们愿意提供</w:t>
      </w:r>
      <w:r>
        <w:rPr>
          <w:rFonts w:ascii="仿宋" w:eastAsia="仿宋" w:hAnsi="仿宋" w:hint="eastAsia"/>
          <w:sz w:val="24"/>
          <w:szCs w:val="24"/>
        </w:rPr>
        <w:t>采购</w:t>
      </w:r>
      <w:r>
        <w:rPr>
          <w:rFonts w:ascii="仿宋" w:eastAsia="仿宋" w:hAnsi="仿宋"/>
          <w:sz w:val="24"/>
          <w:szCs w:val="24"/>
        </w:rPr>
        <w:t>人在询价文件中要求的所有资料。也同意向贵方</w:t>
      </w:r>
      <w:r>
        <w:rPr>
          <w:rFonts w:ascii="仿宋" w:eastAsia="仿宋" w:hAnsi="仿宋"/>
          <w:sz w:val="24"/>
          <w:szCs w:val="24"/>
        </w:rPr>
        <w:t>提供贵方可能另外要求的与其询价有关的任何证据或资料。并保证所提供的资料全部是真实的、有效的，若有虚假，我们愿承担一切责任。</w:t>
      </w:r>
    </w:p>
    <w:p w:rsidR="00F34B55" w:rsidRDefault="00BC0864">
      <w:pPr>
        <w:jc w:val="left"/>
        <w:rPr>
          <w:rFonts w:ascii="仿宋" w:eastAsia="仿宋" w:hAnsi="仿宋"/>
          <w:sz w:val="24"/>
          <w:szCs w:val="24"/>
        </w:rPr>
      </w:pPr>
      <w:r>
        <w:rPr>
          <w:rFonts w:ascii="仿宋" w:eastAsia="仿宋" w:hAnsi="仿宋"/>
          <w:sz w:val="24"/>
          <w:szCs w:val="24"/>
        </w:rPr>
        <w:t>6</w:t>
      </w:r>
      <w:r>
        <w:rPr>
          <w:rFonts w:ascii="仿宋" w:eastAsia="仿宋" w:hAnsi="仿宋"/>
          <w:sz w:val="24"/>
          <w:szCs w:val="24"/>
        </w:rPr>
        <w:t>、我们认为你们有权决定中标者，还认为你们有权接受或拒绝所有的询价者。</w:t>
      </w:r>
    </w:p>
    <w:p w:rsidR="00F34B55" w:rsidRDefault="00BC0864">
      <w:pPr>
        <w:jc w:val="left"/>
        <w:rPr>
          <w:rFonts w:ascii="仿宋" w:eastAsia="仿宋" w:hAnsi="仿宋"/>
          <w:sz w:val="24"/>
          <w:szCs w:val="24"/>
        </w:rPr>
      </w:pPr>
      <w:r>
        <w:rPr>
          <w:rFonts w:ascii="仿宋" w:eastAsia="仿宋" w:hAnsi="仿宋"/>
          <w:sz w:val="24"/>
          <w:szCs w:val="24"/>
        </w:rPr>
        <w:t>7</w:t>
      </w:r>
      <w:r>
        <w:rPr>
          <w:rFonts w:ascii="仿宋" w:eastAsia="仿宋" w:hAnsi="仿宋"/>
          <w:sz w:val="24"/>
          <w:szCs w:val="24"/>
        </w:rPr>
        <w:t>、我们愿意遵守</w:t>
      </w:r>
      <w:r>
        <w:rPr>
          <w:rFonts w:ascii="仿宋" w:eastAsia="仿宋" w:hAnsi="仿宋" w:hint="eastAsia"/>
          <w:sz w:val="24"/>
          <w:szCs w:val="24"/>
        </w:rPr>
        <w:t>询价</w:t>
      </w:r>
      <w:r>
        <w:rPr>
          <w:rFonts w:ascii="仿宋" w:eastAsia="仿宋" w:hAnsi="仿宋"/>
          <w:sz w:val="24"/>
          <w:szCs w:val="24"/>
        </w:rPr>
        <w:t>公告及询价文件中所列的收费标准。</w:t>
      </w:r>
    </w:p>
    <w:p w:rsidR="00F34B55" w:rsidRDefault="00BC0864">
      <w:pPr>
        <w:jc w:val="left"/>
        <w:rPr>
          <w:rFonts w:ascii="仿宋" w:eastAsia="仿宋" w:hAnsi="仿宋"/>
          <w:sz w:val="24"/>
          <w:szCs w:val="24"/>
        </w:rPr>
      </w:pPr>
      <w:r>
        <w:rPr>
          <w:rFonts w:ascii="仿宋" w:eastAsia="仿宋" w:hAnsi="仿宋"/>
          <w:sz w:val="24"/>
          <w:szCs w:val="24"/>
        </w:rPr>
        <w:t>8</w:t>
      </w:r>
      <w:r>
        <w:rPr>
          <w:rFonts w:ascii="仿宋" w:eastAsia="仿宋" w:hAnsi="仿宋"/>
          <w:sz w:val="24"/>
          <w:szCs w:val="24"/>
        </w:rPr>
        <w:t>、我们承诺该项询价在开标后的全过程中保持有效，不作任何更改和变动。我们同意中标后若不履行询价文件的内容要求和各项承诺及义务的即被视为违约，其中标资格将被取消。</w:t>
      </w:r>
    </w:p>
    <w:p w:rsidR="00F34B55" w:rsidRDefault="00BC0864">
      <w:pPr>
        <w:jc w:val="left"/>
        <w:rPr>
          <w:rFonts w:ascii="仿宋" w:eastAsia="仿宋" w:hAnsi="仿宋"/>
          <w:sz w:val="24"/>
          <w:szCs w:val="24"/>
        </w:rPr>
      </w:pPr>
      <w:r>
        <w:rPr>
          <w:rFonts w:ascii="仿宋" w:eastAsia="仿宋" w:hAnsi="仿宋"/>
          <w:sz w:val="24"/>
          <w:szCs w:val="24"/>
        </w:rPr>
        <w:t>9</w:t>
      </w:r>
      <w:r>
        <w:rPr>
          <w:rFonts w:ascii="仿宋" w:eastAsia="仿宋" w:hAnsi="仿宋"/>
          <w:sz w:val="24"/>
          <w:szCs w:val="24"/>
        </w:rPr>
        <w:t>、我们同意中标方若无法按约定条款履行义务等行为，</w:t>
      </w:r>
      <w:r>
        <w:rPr>
          <w:rFonts w:ascii="仿宋" w:eastAsia="仿宋" w:hAnsi="仿宋" w:hint="eastAsia"/>
          <w:sz w:val="24"/>
          <w:szCs w:val="24"/>
        </w:rPr>
        <w:t>采购</w:t>
      </w:r>
      <w:r>
        <w:rPr>
          <w:rFonts w:ascii="仿宋" w:eastAsia="仿宋" w:hAnsi="仿宋"/>
          <w:sz w:val="24"/>
          <w:szCs w:val="24"/>
        </w:rPr>
        <w:t>人有权取消其中标资格。</w:t>
      </w:r>
    </w:p>
    <w:p w:rsidR="00F34B55" w:rsidRDefault="00BC0864">
      <w:pPr>
        <w:jc w:val="left"/>
        <w:rPr>
          <w:rFonts w:ascii="仿宋" w:eastAsia="仿宋" w:hAnsi="仿宋"/>
          <w:sz w:val="24"/>
          <w:szCs w:val="24"/>
        </w:rPr>
      </w:pPr>
      <w:r>
        <w:rPr>
          <w:rFonts w:ascii="仿宋" w:eastAsia="仿宋" w:hAnsi="仿宋"/>
          <w:sz w:val="24"/>
          <w:szCs w:val="24"/>
        </w:rPr>
        <w:t>11</w:t>
      </w:r>
      <w:r>
        <w:rPr>
          <w:rFonts w:ascii="仿宋" w:eastAsia="仿宋" w:hAnsi="仿宋"/>
          <w:sz w:val="24"/>
          <w:szCs w:val="24"/>
        </w:rPr>
        <w:t>、我们愿意按询价文件的规定交纳</w:t>
      </w:r>
      <w:r>
        <w:rPr>
          <w:rFonts w:ascii="仿宋" w:eastAsia="仿宋" w:hAnsi="仿宋" w:hint="eastAsia"/>
          <w:sz w:val="24"/>
          <w:szCs w:val="24"/>
        </w:rPr>
        <w:t>履约安全</w:t>
      </w:r>
      <w:r>
        <w:rPr>
          <w:rFonts w:ascii="仿宋" w:eastAsia="仿宋" w:hAnsi="仿宋"/>
          <w:sz w:val="24"/>
          <w:szCs w:val="24"/>
        </w:rPr>
        <w:t>保证金。</w:t>
      </w:r>
    </w:p>
    <w:p w:rsidR="00F34B55" w:rsidRDefault="00BC0864">
      <w:pPr>
        <w:jc w:val="left"/>
        <w:rPr>
          <w:rFonts w:ascii="仿宋" w:eastAsia="仿宋" w:hAnsi="仿宋"/>
          <w:sz w:val="24"/>
          <w:szCs w:val="24"/>
        </w:rPr>
      </w:pPr>
      <w:r>
        <w:rPr>
          <w:rFonts w:ascii="仿宋" w:eastAsia="仿宋" w:hAnsi="仿宋"/>
          <w:sz w:val="24"/>
          <w:szCs w:val="24"/>
        </w:rPr>
        <w:t>13</w:t>
      </w:r>
      <w:r>
        <w:rPr>
          <w:rFonts w:ascii="仿宋" w:eastAsia="仿宋" w:hAnsi="仿宋"/>
          <w:sz w:val="24"/>
          <w:szCs w:val="24"/>
        </w:rPr>
        <w:t>、与本询价有关的通讯地址：</w:t>
      </w:r>
    </w:p>
    <w:p w:rsidR="00F34B55" w:rsidRDefault="00BC0864">
      <w:pPr>
        <w:jc w:val="left"/>
        <w:rPr>
          <w:rFonts w:ascii="仿宋" w:eastAsia="仿宋" w:hAnsi="仿宋"/>
          <w:sz w:val="24"/>
          <w:szCs w:val="24"/>
        </w:rPr>
      </w:pPr>
      <w:r>
        <w:rPr>
          <w:rFonts w:ascii="仿宋" w:eastAsia="仿宋" w:hAnsi="仿宋" w:hint="eastAsia"/>
          <w:sz w:val="24"/>
          <w:szCs w:val="24"/>
        </w:rPr>
        <w:t>单</w:t>
      </w:r>
      <w:r>
        <w:rPr>
          <w:rFonts w:ascii="仿宋" w:eastAsia="仿宋" w:hAnsi="仿宋"/>
          <w:sz w:val="24"/>
          <w:szCs w:val="24"/>
        </w:rPr>
        <w:t xml:space="preserve">    </w:t>
      </w:r>
      <w:r>
        <w:rPr>
          <w:rFonts w:ascii="仿宋" w:eastAsia="仿宋" w:hAnsi="仿宋"/>
          <w:sz w:val="24"/>
          <w:szCs w:val="24"/>
        </w:rPr>
        <w:t>位：</w:t>
      </w:r>
      <w:r>
        <w:rPr>
          <w:rFonts w:ascii="仿宋" w:eastAsia="仿宋" w:hAnsi="仿宋"/>
          <w:sz w:val="24"/>
          <w:szCs w:val="24"/>
        </w:rPr>
        <w:t xml:space="preserve">                                 </w:t>
      </w:r>
      <w:r>
        <w:rPr>
          <w:rFonts w:ascii="仿宋" w:eastAsia="仿宋" w:hAnsi="仿宋"/>
          <w:sz w:val="24"/>
          <w:szCs w:val="24"/>
        </w:rPr>
        <w:t>联</w:t>
      </w:r>
      <w:r>
        <w:rPr>
          <w:rFonts w:ascii="仿宋" w:eastAsia="仿宋" w:hAnsi="仿宋"/>
          <w:sz w:val="24"/>
          <w:szCs w:val="24"/>
        </w:rPr>
        <w:t xml:space="preserve"> </w:t>
      </w:r>
      <w:r>
        <w:rPr>
          <w:rFonts w:ascii="仿宋" w:eastAsia="仿宋" w:hAnsi="仿宋"/>
          <w:sz w:val="24"/>
          <w:szCs w:val="24"/>
        </w:rPr>
        <w:t>系</w:t>
      </w:r>
      <w:r>
        <w:rPr>
          <w:rFonts w:ascii="仿宋" w:eastAsia="仿宋" w:hAnsi="仿宋"/>
          <w:sz w:val="24"/>
          <w:szCs w:val="24"/>
        </w:rPr>
        <w:t xml:space="preserve"> </w:t>
      </w:r>
      <w:r>
        <w:rPr>
          <w:rFonts w:ascii="仿宋" w:eastAsia="仿宋" w:hAnsi="仿宋"/>
          <w:sz w:val="24"/>
          <w:szCs w:val="24"/>
        </w:rPr>
        <w:t>人：</w:t>
      </w:r>
      <w:r>
        <w:rPr>
          <w:rFonts w:ascii="仿宋" w:eastAsia="仿宋" w:hAnsi="仿宋"/>
          <w:sz w:val="24"/>
          <w:szCs w:val="24"/>
        </w:rPr>
        <w:t xml:space="preserve">                   </w:t>
      </w:r>
    </w:p>
    <w:p w:rsidR="00F34B55" w:rsidRDefault="00BC0864">
      <w:pPr>
        <w:jc w:val="left"/>
        <w:rPr>
          <w:rFonts w:ascii="仿宋" w:eastAsia="仿宋" w:hAnsi="仿宋"/>
          <w:sz w:val="24"/>
          <w:szCs w:val="24"/>
        </w:rPr>
      </w:pPr>
      <w:r>
        <w:rPr>
          <w:rFonts w:ascii="仿宋" w:eastAsia="仿宋" w:hAnsi="仿宋" w:hint="eastAsia"/>
          <w:sz w:val="24"/>
          <w:szCs w:val="24"/>
        </w:rPr>
        <w:t>地</w:t>
      </w:r>
      <w:r>
        <w:rPr>
          <w:rFonts w:ascii="仿宋" w:eastAsia="仿宋" w:hAnsi="仿宋"/>
          <w:sz w:val="24"/>
          <w:szCs w:val="24"/>
        </w:rPr>
        <w:t xml:space="preserve">    </w:t>
      </w:r>
      <w:r>
        <w:rPr>
          <w:rFonts w:ascii="仿宋" w:eastAsia="仿宋" w:hAnsi="仿宋"/>
          <w:sz w:val="24"/>
          <w:szCs w:val="24"/>
        </w:rPr>
        <w:t>址：</w:t>
      </w:r>
      <w:r>
        <w:rPr>
          <w:rFonts w:ascii="仿宋" w:eastAsia="仿宋" w:hAnsi="仿宋"/>
          <w:sz w:val="24"/>
          <w:szCs w:val="24"/>
        </w:rPr>
        <w:t xml:space="preserve">                                 </w:t>
      </w:r>
      <w:r>
        <w:rPr>
          <w:rFonts w:ascii="仿宋" w:eastAsia="仿宋" w:hAnsi="仿宋"/>
          <w:sz w:val="24"/>
          <w:szCs w:val="24"/>
        </w:rPr>
        <w:t>邮政编码：</w:t>
      </w:r>
      <w:r>
        <w:rPr>
          <w:rFonts w:ascii="仿宋" w:eastAsia="仿宋" w:hAnsi="仿宋"/>
          <w:sz w:val="24"/>
          <w:szCs w:val="24"/>
        </w:rPr>
        <w:t xml:space="preserve">                </w:t>
      </w:r>
    </w:p>
    <w:p w:rsidR="00F34B55" w:rsidRDefault="00BC0864">
      <w:pPr>
        <w:jc w:val="left"/>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sz w:val="24"/>
          <w:szCs w:val="24"/>
        </w:rPr>
        <w:t>传</w:t>
      </w:r>
      <w:r>
        <w:rPr>
          <w:rFonts w:ascii="仿宋" w:eastAsia="仿宋" w:hAnsi="仿宋"/>
          <w:sz w:val="24"/>
          <w:szCs w:val="24"/>
        </w:rPr>
        <w:t xml:space="preserve">    </w:t>
      </w:r>
      <w:r>
        <w:rPr>
          <w:rFonts w:ascii="仿宋" w:eastAsia="仿宋" w:hAnsi="仿宋"/>
          <w:sz w:val="24"/>
          <w:szCs w:val="24"/>
        </w:rPr>
        <w:t>真：</w:t>
      </w:r>
      <w:r>
        <w:rPr>
          <w:rFonts w:ascii="仿宋" w:eastAsia="仿宋" w:hAnsi="仿宋"/>
          <w:sz w:val="24"/>
          <w:szCs w:val="24"/>
        </w:rPr>
        <w:t xml:space="preserve">                    </w:t>
      </w:r>
    </w:p>
    <w:p w:rsidR="00F34B55" w:rsidRDefault="00F34B55">
      <w:pPr>
        <w:jc w:val="left"/>
        <w:rPr>
          <w:rFonts w:ascii="仿宋" w:eastAsia="仿宋" w:hAnsi="仿宋"/>
          <w:sz w:val="24"/>
          <w:szCs w:val="24"/>
        </w:rPr>
      </w:pPr>
    </w:p>
    <w:p w:rsidR="00F34B55" w:rsidRDefault="00BC0864">
      <w:pPr>
        <w:wordWrap w:val="0"/>
        <w:jc w:val="right"/>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报价</w:t>
      </w:r>
      <w:r>
        <w:rPr>
          <w:rFonts w:ascii="仿宋" w:eastAsia="仿宋" w:hAnsi="仿宋"/>
          <w:sz w:val="24"/>
          <w:szCs w:val="24"/>
        </w:rPr>
        <w:t>方：（单位盖章）</w:t>
      </w:r>
      <w:r>
        <w:rPr>
          <w:rFonts w:ascii="仿宋" w:eastAsia="仿宋" w:hAnsi="仿宋" w:hint="eastAsia"/>
          <w:sz w:val="24"/>
          <w:szCs w:val="24"/>
        </w:rPr>
        <w:t xml:space="preserve"> </w:t>
      </w:r>
      <w:r>
        <w:rPr>
          <w:rFonts w:ascii="仿宋" w:eastAsia="仿宋" w:hAnsi="仿宋"/>
          <w:sz w:val="24"/>
          <w:szCs w:val="24"/>
        </w:rPr>
        <w:t xml:space="preserve">   </w:t>
      </w:r>
    </w:p>
    <w:p w:rsidR="00F34B55" w:rsidRDefault="00BC0864">
      <w:pPr>
        <w:jc w:val="right"/>
        <w:rPr>
          <w:rFonts w:ascii="仿宋" w:eastAsia="仿宋" w:hAnsi="仿宋"/>
          <w:sz w:val="24"/>
          <w:szCs w:val="24"/>
        </w:rPr>
      </w:pPr>
      <w:r>
        <w:rPr>
          <w:rFonts w:ascii="仿宋" w:eastAsia="仿宋" w:hAnsi="仿宋"/>
          <w:sz w:val="24"/>
          <w:szCs w:val="24"/>
        </w:rPr>
        <w:t xml:space="preserve">     </w:t>
      </w:r>
      <w:r>
        <w:rPr>
          <w:rFonts w:ascii="仿宋" w:eastAsia="仿宋" w:hAnsi="仿宋"/>
          <w:sz w:val="24"/>
          <w:szCs w:val="24"/>
        </w:rPr>
        <w:t>单位法定代表人或代理人：（签字或盖章）</w:t>
      </w:r>
      <w:r>
        <w:rPr>
          <w:rFonts w:ascii="仿宋" w:eastAsia="仿宋" w:hAnsi="仿宋"/>
          <w:sz w:val="24"/>
          <w:szCs w:val="24"/>
        </w:rPr>
        <w:t xml:space="preserve">             </w:t>
      </w:r>
    </w:p>
    <w:p w:rsidR="00F34B55" w:rsidRDefault="00BC0864">
      <w:pPr>
        <w:jc w:val="right"/>
        <w:rPr>
          <w:rFonts w:ascii="仿宋" w:eastAsia="仿宋" w:hAnsi="仿宋"/>
          <w:sz w:val="24"/>
          <w:szCs w:val="24"/>
        </w:rPr>
      </w:pPr>
      <w:r>
        <w:rPr>
          <w:rFonts w:ascii="仿宋" w:eastAsia="仿宋" w:hAnsi="仿宋"/>
          <w:sz w:val="24"/>
          <w:szCs w:val="24"/>
        </w:rPr>
        <w:t xml:space="preserve">     </w:t>
      </w:r>
      <w:r>
        <w:rPr>
          <w:rFonts w:ascii="仿宋" w:eastAsia="仿宋" w:hAnsi="仿宋"/>
          <w:sz w:val="24"/>
          <w:szCs w:val="24"/>
        </w:rPr>
        <w:t>年</w:t>
      </w:r>
      <w:r>
        <w:rPr>
          <w:rFonts w:ascii="仿宋" w:eastAsia="仿宋" w:hAnsi="仿宋"/>
          <w:sz w:val="24"/>
          <w:szCs w:val="24"/>
        </w:rPr>
        <w:t xml:space="preserve">     </w:t>
      </w:r>
      <w:r>
        <w:rPr>
          <w:rFonts w:ascii="仿宋" w:eastAsia="仿宋" w:hAnsi="仿宋"/>
          <w:sz w:val="24"/>
          <w:szCs w:val="24"/>
        </w:rPr>
        <w:t>月</w:t>
      </w:r>
      <w:r>
        <w:rPr>
          <w:rFonts w:ascii="仿宋" w:eastAsia="仿宋" w:hAnsi="仿宋"/>
          <w:sz w:val="24"/>
          <w:szCs w:val="24"/>
        </w:rPr>
        <w:t xml:space="preserve">     </w:t>
      </w:r>
      <w:r>
        <w:rPr>
          <w:rFonts w:ascii="仿宋" w:eastAsia="仿宋" w:hAnsi="仿宋"/>
          <w:sz w:val="24"/>
          <w:szCs w:val="24"/>
        </w:rPr>
        <w:t>日</w:t>
      </w:r>
    </w:p>
    <w:p w:rsidR="00F34B55" w:rsidRDefault="00F34B55">
      <w:pPr>
        <w:jc w:val="left"/>
        <w:rPr>
          <w:rFonts w:ascii="仿宋" w:eastAsia="仿宋" w:hAnsi="仿宋"/>
          <w:sz w:val="28"/>
          <w:szCs w:val="28"/>
        </w:rPr>
      </w:pPr>
    </w:p>
    <w:p w:rsidR="00F34B55" w:rsidRDefault="00F34B55">
      <w:pPr>
        <w:jc w:val="left"/>
        <w:rPr>
          <w:rFonts w:ascii="仿宋" w:eastAsia="仿宋" w:hAnsi="仿宋"/>
          <w:sz w:val="28"/>
          <w:szCs w:val="28"/>
        </w:rPr>
      </w:pPr>
    </w:p>
    <w:p w:rsidR="00F34B55" w:rsidRDefault="00F34B55">
      <w:pPr>
        <w:jc w:val="left"/>
        <w:rPr>
          <w:rFonts w:ascii="仿宋" w:eastAsia="仿宋" w:hAnsi="仿宋"/>
          <w:sz w:val="28"/>
          <w:szCs w:val="28"/>
        </w:rPr>
      </w:pPr>
    </w:p>
    <w:p w:rsidR="00F34B55" w:rsidRDefault="00F34B55">
      <w:pPr>
        <w:jc w:val="left"/>
        <w:rPr>
          <w:rFonts w:ascii="仿宋" w:eastAsia="仿宋" w:hAnsi="仿宋"/>
          <w:sz w:val="28"/>
          <w:szCs w:val="28"/>
        </w:rPr>
      </w:pPr>
    </w:p>
    <w:p w:rsidR="00F34B55" w:rsidRDefault="00F34B55">
      <w:pPr>
        <w:jc w:val="left"/>
        <w:rPr>
          <w:rFonts w:ascii="仿宋" w:eastAsia="仿宋" w:hAnsi="仿宋"/>
          <w:sz w:val="28"/>
          <w:szCs w:val="28"/>
        </w:rPr>
      </w:pPr>
    </w:p>
    <w:p w:rsidR="00F34B55" w:rsidRDefault="00F34B55">
      <w:pPr>
        <w:jc w:val="left"/>
        <w:rPr>
          <w:rFonts w:ascii="仿宋" w:eastAsia="仿宋" w:hAnsi="仿宋"/>
          <w:sz w:val="28"/>
          <w:szCs w:val="28"/>
        </w:rPr>
      </w:pPr>
    </w:p>
    <w:p w:rsidR="00F34B55" w:rsidRDefault="00BC0864">
      <w:pPr>
        <w:spacing w:line="360" w:lineRule="auto"/>
        <w:outlineLvl w:val="0"/>
        <w:rPr>
          <w:rFonts w:ascii="仿宋" w:eastAsia="仿宋" w:hAnsi="仿宋"/>
          <w:bCs/>
          <w:sz w:val="28"/>
          <w:szCs w:val="28"/>
        </w:rPr>
      </w:pPr>
      <w:r>
        <w:rPr>
          <w:rFonts w:ascii="仿宋" w:eastAsia="仿宋" w:hAnsi="仿宋" w:hint="eastAsia"/>
          <w:bCs/>
          <w:sz w:val="24"/>
          <w:szCs w:val="24"/>
        </w:rPr>
        <w:lastRenderedPageBreak/>
        <w:t>附件</w:t>
      </w:r>
      <w:r>
        <w:rPr>
          <w:rFonts w:ascii="仿宋" w:eastAsia="仿宋" w:hAnsi="仿宋"/>
          <w:bCs/>
          <w:sz w:val="24"/>
          <w:szCs w:val="24"/>
        </w:rPr>
        <w:t>2</w:t>
      </w:r>
      <w:r>
        <w:rPr>
          <w:rFonts w:ascii="仿宋" w:eastAsia="仿宋" w:hAnsi="仿宋" w:hint="eastAsia"/>
          <w:bCs/>
          <w:sz w:val="24"/>
          <w:szCs w:val="24"/>
        </w:rPr>
        <w:t>：（报价人）关于资格的声明函（格式）：</w:t>
      </w:r>
    </w:p>
    <w:p w:rsidR="00F34B55" w:rsidRDefault="00F34B55">
      <w:pPr>
        <w:spacing w:line="360" w:lineRule="auto"/>
        <w:rPr>
          <w:rFonts w:ascii="仿宋" w:eastAsia="仿宋" w:hAnsi="仿宋"/>
          <w:bCs/>
          <w:sz w:val="36"/>
        </w:rPr>
      </w:pPr>
    </w:p>
    <w:p w:rsidR="00F34B55" w:rsidRDefault="00BC0864">
      <w:pPr>
        <w:spacing w:line="360" w:lineRule="auto"/>
        <w:jc w:val="center"/>
        <w:outlineLvl w:val="0"/>
        <w:rPr>
          <w:rFonts w:ascii="仿宋" w:eastAsia="仿宋" w:hAnsi="仿宋"/>
          <w:bCs/>
          <w:sz w:val="28"/>
          <w:szCs w:val="28"/>
        </w:rPr>
      </w:pPr>
      <w:r>
        <w:rPr>
          <w:rFonts w:ascii="仿宋" w:eastAsia="仿宋" w:hAnsi="仿宋" w:hint="eastAsia"/>
          <w:bCs/>
          <w:sz w:val="28"/>
          <w:szCs w:val="28"/>
        </w:rPr>
        <w:t>关于资格的声明函</w:t>
      </w:r>
    </w:p>
    <w:p w:rsidR="00F34B55" w:rsidRDefault="00F34B55">
      <w:pPr>
        <w:spacing w:line="360" w:lineRule="auto"/>
        <w:jc w:val="center"/>
        <w:rPr>
          <w:rFonts w:ascii="仿宋" w:eastAsia="仿宋" w:hAnsi="仿宋"/>
          <w:bCs/>
          <w:sz w:val="32"/>
        </w:rPr>
      </w:pPr>
    </w:p>
    <w:p w:rsidR="00F34B55" w:rsidRDefault="00BC0864">
      <w:pPr>
        <w:spacing w:line="360" w:lineRule="auto"/>
        <w:rPr>
          <w:rFonts w:ascii="仿宋" w:eastAsia="仿宋" w:hAnsi="仿宋"/>
          <w:bCs/>
          <w:sz w:val="24"/>
          <w:szCs w:val="24"/>
          <w:u w:val="single"/>
        </w:rPr>
      </w:pPr>
      <w:r>
        <w:rPr>
          <w:rFonts w:ascii="仿宋" w:eastAsia="仿宋" w:hAnsi="仿宋" w:hint="eastAsia"/>
          <w:bCs/>
          <w:sz w:val="24"/>
          <w:szCs w:val="24"/>
          <w:u w:val="single"/>
        </w:rPr>
        <w:t xml:space="preserve"> </w:t>
      </w:r>
      <w:proofErr w:type="gramStart"/>
      <w:r>
        <w:rPr>
          <w:rFonts w:ascii="仿宋" w:eastAsia="仿宋" w:hAnsi="仿宋" w:hint="eastAsia"/>
          <w:bCs/>
          <w:sz w:val="24"/>
          <w:szCs w:val="24"/>
          <w:u w:val="single"/>
        </w:rPr>
        <w:t>公主岭德联生物质能</w:t>
      </w:r>
      <w:proofErr w:type="gramEnd"/>
      <w:r>
        <w:rPr>
          <w:rFonts w:ascii="仿宋" w:eastAsia="仿宋" w:hAnsi="仿宋" w:hint="eastAsia"/>
          <w:bCs/>
          <w:sz w:val="24"/>
          <w:szCs w:val="24"/>
          <w:u w:val="single"/>
        </w:rPr>
        <w:t>源有限公司</w:t>
      </w:r>
      <w:r>
        <w:rPr>
          <w:rFonts w:ascii="仿宋" w:eastAsia="仿宋" w:hAnsi="仿宋" w:hint="eastAsia"/>
          <w:bCs/>
          <w:sz w:val="24"/>
          <w:szCs w:val="24"/>
          <w:u w:val="single"/>
        </w:rPr>
        <w:t xml:space="preserve">  </w:t>
      </w:r>
      <w:r>
        <w:rPr>
          <w:rFonts w:ascii="仿宋" w:eastAsia="仿宋" w:hAnsi="仿宋" w:hint="eastAsia"/>
          <w:bCs/>
          <w:sz w:val="24"/>
          <w:szCs w:val="24"/>
        </w:rPr>
        <w:t>：</w:t>
      </w:r>
    </w:p>
    <w:p w:rsidR="00F34B55" w:rsidRDefault="00BC0864">
      <w:pPr>
        <w:spacing w:line="360" w:lineRule="auto"/>
        <w:ind w:firstLineChars="200" w:firstLine="480"/>
        <w:rPr>
          <w:rFonts w:ascii="仿宋" w:eastAsia="仿宋" w:hAnsi="仿宋"/>
          <w:bCs/>
          <w:sz w:val="24"/>
          <w:szCs w:val="24"/>
        </w:rPr>
      </w:pPr>
      <w:r>
        <w:rPr>
          <w:rFonts w:ascii="仿宋" w:eastAsia="仿宋" w:hAnsi="仿宋" w:hint="eastAsia"/>
          <w:bCs/>
          <w:sz w:val="24"/>
          <w:szCs w:val="24"/>
        </w:rPr>
        <w:t>本公司愿就项目为</w:t>
      </w:r>
      <w:r>
        <w:rPr>
          <w:rFonts w:ascii="仿宋" w:eastAsia="仿宋" w:hAnsi="仿宋" w:hint="eastAsia"/>
          <w:bCs/>
          <w:sz w:val="24"/>
          <w:szCs w:val="24"/>
          <w:u w:val="single"/>
        </w:rPr>
        <w:t xml:space="preserve">              </w:t>
      </w:r>
      <w:r>
        <w:rPr>
          <w:rFonts w:ascii="仿宋" w:eastAsia="仿宋" w:hAnsi="仿宋" w:hint="eastAsia"/>
          <w:bCs/>
          <w:sz w:val="24"/>
          <w:szCs w:val="24"/>
        </w:rPr>
        <w:t>的进行报价。本公司所提交的报价文件中所有关于资格的文件、证明和陈述均是真实的、准确的。若与真实情况不符，本公司愿意承担由此而产生的一切后果。</w:t>
      </w:r>
    </w:p>
    <w:p w:rsidR="00F34B55" w:rsidRDefault="00F34B55">
      <w:pPr>
        <w:spacing w:line="360" w:lineRule="auto"/>
        <w:ind w:firstLineChars="200" w:firstLine="480"/>
        <w:rPr>
          <w:rFonts w:ascii="仿宋" w:eastAsia="仿宋" w:hAnsi="仿宋"/>
          <w:bCs/>
          <w:sz w:val="24"/>
          <w:szCs w:val="24"/>
        </w:rPr>
      </w:pPr>
    </w:p>
    <w:p w:rsidR="00F34B55" w:rsidRDefault="00F34B55">
      <w:pPr>
        <w:spacing w:line="360" w:lineRule="auto"/>
        <w:ind w:firstLineChars="200" w:firstLine="480"/>
        <w:rPr>
          <w:rFonts w:ascii="仿宋" w:eastAsia="仿宋" w:hAnsi="仿宋"/>
          <w:bCs/>
          <w:sz w:val="24"/>
          <w:szCs w:val="24"/>
        </w:rPr>
      </w:pPr>
    </w:p>
    <w:p w:rsidR="00F34B55" w:rsidRDefault="00F34B55">
      <w:pPr>
        <w:spacing w:line="360" w:lineRule="auto"/>
        <w:ind w:firstLineChars="200" w:firstLine="480"/>
        <w:rPr>
          <w:rFonts w:ascii="仿宋" w:eastAsia="仿宋" w:hAnsi="仿宋"/>
          <w:bCs/>
          <w:sz w:val="24"/>
          <w:szCs w:val="24"/>
        </w:rPr>
      </w:pPr>
    </w:p>
    <w:p w:rsidR="00F34B55" w:rsidRDefault="00F34B55">
      <w:pPr>
        <w:spacing w:line="360" w:lineRule="auto"/>
        <w:ind w:firstLineChars="200" w:firstLine="480"/>
        <w:rPr>
          <w:rFonts w:ascii="仿宋" w:eastAsia="仿宋" w:hAnsi="仿宋"/>
          <w:bCs/>
          <w:sz w:val="24"/>
          <w:szCs w:val="24"/>
        </w:rPr>
      </w:pPr>
    </w:p>
    <w:p w:rsidR="00F34B55" w:rsidRDefault="00BC0864">
      <w:pPr>
        <w:spacing w:line="360" w:lineRule="auto"/>
        <w:ind w:firstLineChars="200" w:firstLine="480"/>
        <w:jc w:val="center"/>
        <w:rPr>
          <w:rFonts w:ascii="仿宋" w:eastAsia="仿宋" w:hAnsi="仿宋"/>
          <w:bCs/>
          <w:sz w:val="24"/>
          <w:szCs w:val="24"/>
        </w:rPr>
      </w:pPr>
      <w:r>
        <w:rPr>
          <w:rFonts w:ascii="仿宋" w:eastAsia="仿宋" w:hAnsi="仿宋" w:hint="eastAsia"/>
          <w:bCs/>
          <w:sz w:val="24"/>
          <w:szCs w:val="24"/>
        </w:rPr>
        <w:t xml:space="preserve">                          </w:t>
      </w:r>
      <w:r>
        <w:rPr>
          <w:rFonts w:ascii="仿宋" w:eastAsia="仿宋" w:hAnsi="仿宋" w:hint="eastAsia"/>
          <w:bCs/>
          <w:sz w:val="24"/>
          <w:szCs w:val="24"/>
        </w:rPr>
        <w:t>报价人法定代表人签字：</w:t>
      </w:r>
    </w:p>
    <w:p w:rsidR="00F34B55" w:rsidRDefault="00BC0864">
      <w:pPr>
        <w:spacing w:line="360" w:lineRule="auto"/>
        <w:ind w:firstLineChars="200" w:firstLine="480"/>
        <w:jc w:val="center"/>
        <w:rPr>
          <w:rFonts w:ascii="仿宋" w:eastAsia="仿宋" w:hAnsi="仿宋"/>
          <w:bCs/>
          <w:sz w:val="24"/>
          <w:szCs w:val="24"/>
        </w:rPr>
      </w:pPr>
      <w:r>
        <w:rPr>
          <w:rFonts w:ascii="仿宋" w:eastAsia="仿宋" w:hAnsi="仿宋" w:hint="eastAsia"/>
          <w:bCs/>
          <w:sz w:val="24"/>
          <w:szCs w:val="24"/>
        </w:rPr>
        <w:t xml:space="preserve">                   </w:t>
      </w:r>
      <w:r>
        <w:rPr>
          <w:rFonts w:ascii="仿宋" w:eastAsia="仿宋" w:hAnsi="仿宋" w:hint="eastAsia"/>
          <w:bCs/>
          <w:sz w:val="24"/>
          <w:szCs w:val="24"/>
        </w:rPr>
        <w:t>报价人：（公章）</w:t>
      </w:r>
    </w:p>
    <w:p w:rsidR="00F34B55" w:rsidRDefault="00BC0864">
      <w:pPr>
        <w:spacing w:line="360" w:lineRule="auto"/>
        <w:ind w:firstLineChars="200" w:firstLine="480"/>
        <w:jc w:val="center"/>
        <w:rPr>
          <w:rFonts w:ascii="仿宋" w:eastAsia="仿宋" w:hAnsi="仿宋"/>
          <w:bCs/>
          <w:sz w:val="24"/>
          <w:szCs w:val="24"/>
        </w:rPr>
      </w:pPr>
      <w:r>
        <w:rPr>
          <w:rFonts w:ascii="仿宋" w:eastAsia="仿宋" w:hAnsi="仿宋" w:hint="eastAsia"/>
          <w:bCs/>
          <w:sz w:val="24"/>
          <w:szCs w:val="24"/>
        </w:rPr>
        <w:t xml:space="preserve">                             </w:t>
      </w:r>
      <w:r>
        <w:rPr>
          <w:rFonts w:ascii="仿宋" w:eastAsia="仿宋" w:hAnsi="仿宋" w:hint="eastAsia"/>
          <w:bCs/>
          <w:sz w:val="24"/>
          <w:szCs w:val="24"/>
        </w:rPr>
        <w:t>日</w:t>
      </w:r>
      <w:r>
        <w:rPr>
          <w:rFonts w:ascii="仿宋" w:eastAsia="仿宋" w:hAnsi="仿宋" w:hint="eastAsia"/>
          <w:bCs/>
          <w:sz w:val="24"/>
          <w:szCs w:val="24"/>
        </w:rPr>
        <w:t xml:space="preserve">    </w:t>
      </w:r>
      <w:r>
        <w:rPr>
          <w:rFonts w:ascii="仿宋" w:eastAsia="仿宋" w:hAnsi="仿宋" w:hint="eastAsia"/>
          <w:bCs/>
          <w:sz w:val="24"/>
          <w:szCs w:val="24"/>
        </w:rPr>
        <w:t>期：</w:t>
      </w:r>
      <w:r>
        <w:rPr>
          <w:rFonts w:ascii="仿宋" w:eastAsia="仿宋" w:hAnsi="仿宋" w:hint="eastAsia"/>
          <w:bCs/>
          <w:sz w:val="24"/>
          <w:szCs w:val="24"/>
        </w:rPr>
        <w:t xml:space="preserve">    </w:t>
      </w:r>
      <w:r>
        <w:rPr>
          <w:rFonts w:ascii="仿宋" w:eastAsia="仿宋" w:hAnsi="仿宋" w:hint="eastAsia"/>
          <w:bCs/>
          <w:sz w:val="24"/>
          <w:szCs w:val="24"/>
        </w:rPr>
        <w:t>年</w:t>
      </w:r>
      <w:r>
        <w:rPr>
          <w:rFonts w:ascii="仿宋" w:eastAsia="仿宋" w:hAnsi="仿宋" w:hint="eastAsia"/>
          <w:bCs/>
          <w:sz w:val="24"/>
          <w:szCs w:val="24"/>
        </w:rPr>
        <w:t xml:space="preserve">  </w:t>
      </w:r>
      <w:r>
        <w:rPr>
          <w:rFonts w:ascii="仿宋" w:eastAsia="仿宋" w:hAnsi="仿宋" w:hint="eastAsia"/>
          <w:bCs/>
          <w:sz w:val="24"/>
          <w:szCs w:val="24"/>
        </w:rPr>
        <w:t>月</w:t>
      </w:r>
      <w:r>
        <w:rPr>
          <w:rFonts w:ascii="仿宋" w:eastAsia="仿宋" w:hAnsi="仿宋" w:hint="eastAsia"/>
          <w:bCs/>
          <w:sz w:val="24"/>
          <w:szCs w:val="24"/>
        </w:rPr>
        <w:t xml:space="preserve"> </w:t>
      </w:r>
      <w:r>
        <w:rPr>
          <w:rFonts w:ascii="仿宋" w:eastAsia="仿宋" w:hAnsi="仿宋" w:hint="eastAsia"/>
          <w:bCs/>
          <w:sz w:val="24"/>
          <w:szCs w:val="24"/>
        </w:rPr>
        <w:t>日</w:t>
      </w:r>
    </w:p>
    <w:p w:rsidR="00F34B55" w:rsidRDefault="00F34B55">
      <w:pPr>
        <w:spacing w:line="360" w:lineRule="auto"/>
        <w:jc w:val="center"/>
        <w:rPr>
          <w:rFonts w:ascii="仿宋" w:eastAsia="仿宋" w:hAnsi="仿宋"/>
          <w:bCs/>
          <w:sz w:val="32"/>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F34B55">
      <w:pPr>
        <w:ind w:firstLineChars="200" w:firstLine="560"/>
        <w:jc w:val="right"/>
        <w:rPr>
          <w:rFonts w:ascii="仿宋" w:eastAsia="仿宋" w:hAnsi="仿宋"/>
          <w:sz w:val="28"/>
          <w:szCs w:val="28"/>
        </w:rPr>
      </w:pPr>
    </w:p>
    <w:p w:rsidR="00F34B55" w:rsidRDefault="00BC0864">
      <w:pPr>
        <w:spacing w:line="360" w:lineRule="auto"/>
        <w:outlineLvl w:val="0"/>
        <w:rPr>
          <w:rFonts w:ascii="仿宋" w:eastAsia="仿宋" w:hAnsi="仿宋"/>
          <w:bCs/>
          <w:sz w:val="24"/>
          <w:szCs w:val="24"/>
        </w:rPr>
      </w:pPr>
      <w:r>
        <w:rPr>
          <w:rFonts w:ascii="仿宋" w:eastAsia="仿宋" w:hAnsi="仿宋" w:hint="eastAsia"/>
          <w:bCs/>
          <w:sz w:val="24"/>
          <w:szCs w:val="24"/>
        </w:rPr>
        <w:lastRenderedPageBreak/>
        <w:t>附件</w:t>
      </w:r>
      <w:r>
        <w:rPr>
          <w:rFonts w:ascii="仿宋" w:eastAsia="仿宋" w:hAnsi="仿宋"/>
          <w:bCs/>
          <w:sz w:val="24"/>
          <w:szCs w:val="24"/>
        </w:rPr>
        <w:t>3</w:t>
      </w:r>
      <w:r>
        <w:rPr>
          <w:rFonts w:ascii="仿宋" w:eastAsia="仿宋" w:hAnsi="仿宋" w:hint="eastAsia"/>
          <w:bCs/>
          <w:sz w:val="24"/>
          <w:szCs w:val="24"/>
        </w:rPr>
        <w:t>承诺书</w:t>
      </w:r>
      <w:r>
        <w:rPr>
          <w:rFonts w:ascii="仿宋" w:eastAsia="仿宋" w:hAnsi="仿宋" w:hint="eastAsia"/>
          <w:bCs/>
          <w:sz w:val="24"/>
          <w:szCs w:val="24"/>
        </w:rPr>
        <w:t>(</w:t>
      </w:r>
      <w:r>
        <w:rPr>
          <w:rFonts w:ascii="仿宋" w:eastAsia="仿宋" w:hAnsi="仿宋" w:hint="eastAsia"/>
          <w:bCs/>
          <w:sz w:val="24"/>
          <w:szCs w:val="24"/>
        </w:rPr>
        <w:t>格式</w:t>
      </w:r>
      <w:r>
        <w:rPr>
          <w:rFonts w:ascii="仿宋" w:eastAsia="仿宋" w:hAnsi="仿宋" w:hint="eastAsia"/>
          <w:bCs/>
          <w:sz w:val="24"/>
          <w:szCs w:val="24"/>
        </w:rPr>
        <w:t xml:space="preserve">) </w:t>
      </w:r>
    </w:p>
    <w:p w:rsidR="00F34B55" w:rsidRDefault="00F34B55">
      <w:pPr>
        <w:spacing w:line="360" w:lineRule="auto"/>
        <w:ind w:firstLineChars="200" w:firstLine="482"/>
        <w:jc w:val="center"/>
        <w:rPr>
          <w:rFonts w:ascii="仿宋" w:eastAsia="仿宋" w:hAnsi="仿宋"/>
          <w:b/>
          <w:sz w:val="24"/>
          <w:szCs w:val="24"/>
        </w:rPr>
      </w:pPr>
    </w:p>
    <w:p w:rsidR="00F34B55" w:rsidRDefault="00F34B55">
      <w:pPr>
        <w:spacing w:line="360" w:lineRule="auto"/>
        <w:ind w:firstLineChars="200" w:firstLine="482"/>
        <w:jc w:val="center"/>
        <w:rPr>
          <w:rFonts w:ascii="仿宋" w:eastAsia="仿宋" w:hAnsi="仿宋"/>
          <w:b/>
          <w:sz w:val="24"/>
          <w:szCs w:val="24"/>
        </w:rPr>
      </w:pPr>
    </w:p>
    <w:p w:rsidR="00F34B55" w:rsidRDefault="00F34B55">
      <w:pPr>
        <w:spacing w:line="360" w:lineRule="auto"/>
        <w:ind w:firstLineChars="200" w:firstLine="482"/>
        <w:jc w:val="center"/>
        <w:rPr>
          <w:rFonts w:ascii="仿宋" w:eastAsia="仿宋" w:hAnsi="仿宋"/>
          <w:b/>
          <w:sz w:val="24"/>
          <w:szCs w:val="24"/>
        </w:rPr>
      </w:pPr>
    </w:p>
    <w:p w:rsidR="00F34B55" w:rsidRDefault="00BC0864">
      <w:pPr>
        <w:spacing w:line="360" w:lineRule="auto"/>
        <w:ind w:firstLineChars="200" w:firstLine="562"/>
        <w:jc w:val="center"/>
        <w:rPr>
          <w:rFonts w:ascii="仿宋" w:eastAsia="仿宋" w:hAnsi="仿宋"/>
          <w:b/>
          <w:sz w:val="28"/>
          <w:szCs w:val="28"/>
        </w:rPr>
      </w:pPr>
      <w:r>
        <w:rPr>
          <w:rFonts w:ascii="仿宋" w:eastAsia="仿宋" w:hAnsi="仿宋" w:hint="eastAsia"/>
          <w:b/>
          <w:sz w:val="28"/>
          <w:szCs w:val="28"/>
        </w:rPr>
        <w:t>承诺书</w:t>
      </w:r>
    </w:p>
    <w:p w:rsidR="00F34B55" w:rsidRDefault="00F34B55">
      <w:pPr>
        <w:spacing w:line="360" w:lineRule="auto"/>
        <w:ind w:firstLineChars="200" w:firstLine="480"/>
        <w:rPr>
          <w:rFonts w:ascii="仿宋" w:eastAsia="仿宋" w:hAnsi="仿宋"/>
          <w:sz w:val="24"/>
          <w:szCs w:val="24"/>
        </w:rPr>
      </w:pPr>
    </w:p>
    <w:p w:rsidR="00F34B55" w:rsidRDefault="00F34B55">
      <w:pPr>
        <w:adjustRightInd w:val="0"/>
        <w:snapToGrid w:val="0"/>
        <w:spacing w:line="360" w:lineRule="auto"/>
        <w:rPr>
          <w:rFonts w:ascii="仿宋" w:eastAsia="仿宋" w:hAnsi="仿宋" w:cs="宋体"/>
          <w:sz w:val="24"/>
          <w:szCs w:val="24"/>
        </w:rPr>
      </w:pPr>
    </w:p>
    <w:p w:rsidR="00F34B55" w:rsidRDefault="00BC0864">
      <w:pPr>
        <w:adjustRightInd w:val="0"/>
        <w:snapToGrid w:val="0"/>
        <w:spacing w:line="360" w:lineRule="auto"/>
        <w:rPr>
          <w:rFonts w:ascii="仿宋" w:eastAsia="仿宋" w:hAnsi="仿宋"/>
          <w:bCs/>
          <w:sz w:val="24"/>
          <w:szCs w:val="24"/>
          <w:u w:val="single"/>
        </w:rPr>
      </w:pPr>
      <w:r>
        <w:rPr>
          <w:rFonts w:ascii="仿宋" w:eastAsia="仿宋" w:hAnsi="仿宋" w:cs="宋体" w:hint="eastAsia"/>
          <w:sz w:val="24"/>
          <w:szCs w:val="24"/>
        </w:rPr>
        <w:t>致</w:t>
      </w:r>
      <w:r>
        <w:rPr>
          <w:rFonts w:ascii="仿宋" w:eastAsia="仿宋" w:hAnsi="仿宋" w:cs="宋体" w:hint="eastAsia"/>
          <w:sz w:val="24"/>
          <w:szCs w:val="24"/>
          <w:u w:val="single"/>
        </w:rPr>
        <w:t xml:space="preserve"> </w:t>
      </w:r>
      <w:proofErr w:type="gramStart"/>
      <w:r>
        <w:rPr>
          <w:rFonts w:ascii="仿宋" w:eastAsia="仿宋" w:hAnsi="仿宋" w:cs="宋体" w:hint="eastAsia"/>
          <w:sz w:val="24"/>
          <w:szCs w:val="24"/>
          <w:u w:val="single"/>
        </w:rPr>
        <w:t>公主岭德联生物质能</w:t>
      </w:r>
      <w:proofErr w:type="gramEnd"/>
      <w:r>
        <w:rPr>
          <w:rFonts w:ascii="仿宋" w:eastAsia="仿宋" w:hAnsi="仿宋" w:cs="宋体" w:hint="eastAsia"/>
          <w:sz w:val="24"/>
          <w:szCs w:val="24"/>
          <w:u w:val="single"/>
        </w:rPr>
        <w:t>源有限公司</w:t>
      </w:r>
      <w:r>
        <w:rPr>
          <w:rFonts w:ascii="仿宋" w:eastAsia="仿宋" w:hAnsi="仿宋" w:cs="宋体" w:hint="eastAsia"/>
          <w:sz w:val="24"/>
          <w:szCs w:val="24"/>
        </w:rPr>
        <w:t>：</w:t>
      </w:r>
    </w:p>
    <w:p w:rsidR="00F34B55" w:rsidRDefault="00BC0864">
      <w:pPr>
        <w:spacing w:line="360" w:lineRule="auto"/>
        <w:ind w:firstLineChars="300" w:firstLine="720"/>
        <w:rPr>
          <w:rFonts w:ascii="仿宋" w:eastAsia="仿宋" w:hAnsi="仿宋"/>
          <w:sz w:val="24"/>
          <w:szCs w:val="24"/>
        </w:rPr>
      </w:pPr>
      <w:r>
        <w:rPr>
          <w:rFonts w:ascii="仿宋" w:eastAsia="仿宋" w:hAnsi="仿宋" w:hint="eastAsia"/>
          <w:sz w:val="24"/>
          <w:szCs w:val="24"/>
        </w:rPr>
        <w:t>本单位系</w:t>
      </w:r>
      <w:r>
        <w:rPr>
          <w:rFonts w:ascii="仿宋" w:eastAsia="仿宋" w:hAnsi="仿宋" w:hint="eastAsia"/>
          <w:sz w:val="24"/>
          <w:szCs w:val="24"/>
          <w:u w:val="single"/>
        </w:rPr>
        <w:t xml:space="preserve">                   </w:t>
      </w:r>
      <w:r>
        <w:rPr>
          <w:rFonts w:ascii="仿宋" w:eastAsia="仿宋" w:hAnsi="仿宋" w:hint="eastAsia"/>
          <w:sz w:val="24"/>
          <w:szCs w:val="24"/>
        </w:rPr>
        <w:t>项目报价申请人</w:t>
      </w:r>
      <w:r>
        <w:rPr>
          <w:rFonts w:ascii="仿宋" w:eastAsia="仿宋" w:hAnsi="仿宋" w:hint="eastAsia"/>
          <w:sz w:val="24"/>
          <w:szCs w:val="24"/>
          <w:u w:val="single"/>
        </w:rPr>
        <w:t xml:space="preserve">                                     </w:t>
      </w:r>
      <w:r>
        <w:rPr>
          <w:rFonts w:ascii="仿宋" w:eastAsia="仿宋" w:hAnsi="仿宋" w:hint="eastAsia"/>
          <w:sz w:val="24"/>
          <w:szCs w:val="24"/>
        </w:rPr>
        <w:t>，我单位郑重承诺：本报价人</w:t>
      </w:r>
      <w:r>
        <w:rPr>
          <w:rFonts w:ascii="仿宋" w:eastAsia="仿宋" w:hAnsi="仿宋"/>
          <w:sz w:val="24"/>
          <w:szCs w:val="24"/>
        </w:rPr>
        <w:t>具有良好的财务状况和商业信誉</w:t>
      </w:r>
      <w:r>
        <w:rPr>
          <w:rFonts w:ascii="仿宋" w:eastAsia="仿宋" w:hAnsi="仿宋" w:hint="eastAsia"/>
          <w:sz w:val="24"/>
          <w:szCs w:val="24"/>
        </w:rPr>
        <w:t>，没有处于责令停业、询价资格被取消、财产被接管、冻结和破产状态，而且未</w:t>
      </w:r>
      <w:r>
        <w:rPr>
          <w:rFonts w:ascii="仿宋" w:eastAsia="仿宋" w:hAnsi="仿宋"/>
          <w:sz w:val="24"/>
          <w:szCs w:val="24"/>
        </w:rPr>
        <w:t>涉及重大诉讼</w:t>
      </w:r>
      <w:r>
        <w:rPr>
          <w:rFonts w:ascii="仿宋" w:eastAsia="仿宋" w:hAnsi="仿宋" w:hint="eastAsia"/>
          <w:sz w:val="24"/>
          <w:szCs w:val="24"/>
        </w:rPr>
        <w:t>。</w:t>
      </w:r>
    </w:p>
    <w:p w:rsidR="00F34B55" w:rsidRDefault="00F34B55">
      <w:pPr>
        <w:spacing w:line="360" w:lineRule="auto"/>
        <w:ind w:firstLineChars="200" w:firstLine="480"/>
        <w:rPr>
          <w:rFonts w:ascii="仿宋" w:eastAsia="仿宋" w:hAnsi="仿宋"/>
          <w:sz w:val="24"/>
          <w:szCs w:val="24"/>
        </w:rPr>
      </w:pPr>
    </w:p>
    <w:p w:rsidR="00F34B55" w:rsidRDefault="00BC0864">
      <w:pPr>
        <w:spacing w:line="360" w:lineRule="auto"/>
        <w:ind w:left="2640" w:hangingChars="1100" w:hanging="2640"/>
        <w:rPr>
          <w:rFonts w:ascii="仿宋" w:eastAsia="仿宋" w:hAnsi="仿宋"/>
          <w:sz w:val="24"/>
          <w:szCs w:val="24"/>
        </w:rPr>
      </w:pPr>
      <w:r>
        <w:rPr>
          <w:rFonts w:ascii="仿宋" w:eastAsia="仿宋" w:hAnsi="仿宋" w:hint="eastAsia"/>
          <w:sz w:val="24"/>
          <w:szCs w:val="24"/>
        </w:rPr>
        <w:t xml:space="preserve">                        </w:t>
      </w:r>
    </w:p>
    <w:p w:rsidR="00F34B55" w:rsidRDefault="00BC0864">
      <w:pPr>
        <w:spacing w:line="360" w:lineRule="auto"/>
        <w:ind w:firstLineChars="1600" w:firstLine="3840"/>
        <w:rPr>
          <w:rFonts w:ascii="仿宋" w:eastAsia="仿宋" w:hAnsi="仿宋" w:cs="宋体"/>
          <w:sz w:val="24"/>
          <w:szCs w:val="24"/>
        </w:rPr>
      </w:pPr>
      <w:r>
        <w:rPr>
          <w:rFonts w:ascii="仿宋" w:eastAsia="仿宋" w:hAnsi="仿宋" w:cs="宋体" w:hint="eastAsia"/>
          <w:sz w:val="24"/>
          <w:szCs w:val="24"/>
        </w:rPr>
        <w:t>单位：</w:t>
      </w:r>
      <w:r>
        <w:rPr>
          <w:rFonts w:ascii="仿宋" w:eastAsia="仿宋" w:hAnsi="仿宋" w:hint="eastAsia"/>
          <w:sz w:val="24"/>
          <w:szCs w:val="24"/>
          <w:u w:val="single"/>
        </w:rPr>
        <w:t xml:space="preserve">                        </w:t>
      </w:r>
      <w:r>
        <w:rPr>
          <w:rFonts w:ascii="仿宋" w:eastAsia="仿宋" w:hAnsi="仿宋" w:cs="宋体"/>
          <w:sz w:val="24"/>
          <w:szCs w:val="24"/>
        </w:rPr>
        <w:t xml:space="preserve">  </w:t>
      </w:r>
      <w:r>
        <w:rPr>
          <w:rFonts w:ascii="仿宋" w:eastAsia="仿宋" w:hAnsi="仿宋" w:cs="宋体" w:hint="eastAsia"/>
          <w:sz w:val="24"/>
          <w:szCs w:val="24"/>
        </w:rPr>
        <w:t>（盖章）</w:t>
      </w:r>
    </w:p>
    <w:p w:rsidR="00F34B55" w:rsidRDefault="00BC0864">
      <w:pPr>
        <w:spacing w:line="360" w:lineRule="auto"/>
        <w:ind w:firstLineChars="200" w:firstLine="480"/>
        <w:rPr>
          <w:rFonts w:ascii="仿宋" w:eastAsia="仿宋" w:hAnsi="仿宋" w:cs="宋体"/>
          <w:sz w:val="24"/>
          <w:szCs w:val="24"/>
        </w:rPr>
      </w:pPr>
      <w:r>
        <w:rPr>
          <w:rFonts w:ascii="仿宋" w:eastAsia="仿宋" w:hAnsi="仿宋" w:cs="宋体"/>
          <w:sz w:val="24"/>
          <w:szCs w:val="24"/>
        </w:rPr>
        <w:t xml:space="preserve">                                </w:t>
      </w:r>
    </w:p>
    <w:p w:rsidR="00F34B55" w:rsidRDefault="00BC0864">
      <w:pPr>
        <w:spacing w:line="360" w:lineRule="auto"/>
        <w:ind w:firstLineChars="1650" w:firstLine="3960"/>
        <w:rPr>
          <w:rFonts w:ascii="仿宋" w:eastAsia="仿宋" w:hAnsi="仿宋" w:cs="宋体"/>
          <w:sz w:val="24"/>
          <w:szCs w:val="24"/>
        </w:rPr>
      </w:pPr>
      <w:r>
        <w:rPr>
          <w:rFonts w:ascii="仿宋" w:eastAsia="仿宋" w:hAnsi="仿宋" w:cs="宋体" w:hint="eastAsia"/>
          <w:sz w:val="24"/>
          <w:szCs w:val="24"/>
        </w:rPr>
        <w:t>法定代表人签名：</w:t>
      </w:r>
      <w:r>
        <w:rPr>
          <w:rFonts w:ascii="仿宋" w:eastAsia="仿宋" w:hAnsi="仿宋" w:cs="宋体" w:hint="eastAsia"/>
          <w:sz w:val="24"/>
          <w:szCs w:val="24"/>
          <w:u w:val="single"/>
        </w:rPr>
        <w:t xml:space="preserve">                    . </w:t>
      </w:r>
      <w:r>
        <w:rPr>
          <w:rFonts w:ascii="仿宋" w:eastAsia="仿宋" w:hAnsi="仿宋" w:cs="宋体" w:hint="eastAsia"/>
          <w:sz w:val="24"/>
          <w:szCs w:val="24"/>
          <w:u w:val="single"/>
        </w:rPr>
        <w:t xml:space="preserve">  </w:t>
      </w:r>
    </w:p>
    <w:p w:rsidR="00F34B55" w:rsidRDefault="00F34B55">
      <w:pPr>
        <w:spacing w:line="360" w:lineRule="auto"/>
        <w:ind w:firstLineChars="200" w:firstLine="480"/>
        <w:rPr>
          <w:rFonts w:ascii="仿宋" w:eastAsia="仿宋" w:hAnsi="仿宋"/>
          <w:sz w:val="24"/>
          <w:szCs w:val="24"/>
          <w:u w:val="single"/>
        </w:rPr>
      </w:pPr>
    </w:p>
    <w:p w:rsidR="00F34B55" w:rsidRDefault="00BC0864">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p w:rsidR="00F34B55" w:rsidRDefault="00F34B55">
      <w:pPr>
        <w:spacing w:line="360" w:lineRule="auto"/>
        <w:ind w:firstLineChars="200" w:firstLine="480"/>
        <w:jc w:val="center"/>
        <w:rPr>
          <w:rFonts w:ascii="仿宋" w:eastAsia="仿宋" w:hAnsi="仿宋"/>
          <w:sz w:val="24"/>
          <w:szCs w:val="24"/>
        </w:rPr>
        <w:sectPr w:rsidR="00F34B55">
          <w:pgSz w:w="11906" w:h="16838"/>
          <w:pgMar w:top="1440" w:right="1800" w:bottom="1440" w:left="1800" w:header="851" w:footer="992" w:gutter="0"/>
          <w:cols w:space="425"/>
          <w:docGrid w:type="lines" w:linePitch="312"/>
        </w:sectPr>
      </w:pPr>
    </w:p>
    <w:p w:rsidR="00F34B55" w:rsidRDefault="00F34B55">
      <w:pPr>
        <w:spacing w:line="360" w:lineRule="auto"/>
        <w:ind w:firstLineChars="200" w:firstLine="480"/>
        <w:jc w:val="center"/>
        <w:rPr>
          <w:rFonts w:ascii="仿宋" w:eastAsia="仿宋" w:hAnsi="仿宋"/>
          <w:sz w:val="24"/>
          <w:szCs w:val="24"/>
        </w:rPr>
      </w:pPr>
    </w:p>
    <w:p w:rsidR="00F34B55" w:rsidRDefault="00BC0864">
      <w:pPr>
        <w:spacing w:line="360" w:lineRule="auto"/>
        <w:outlineLvl w:val="0"/>
        <w:rPr>
          <w:rFonts w:ascii="仿宋" w:eastAsia="仿宋" w:hAnsi="仿宋"/>
          <w:bCs/>
          <w:sz w:val="24"/>
          <w:szCs w:val="24"/>
        </w:rPr>
      </w:pPr>
      <w:r>
        <w:rPr>
          <w:rFonts w:ascii="仿宋" w:eastAsia="仿宋" w:hAnsi="仿宋" w:hint="eastAsia"/>
          <w:bCs/>
          <w:sz w:val="24"/>
          <w:szCs w:val="24"/>
        </w:rPr>
        <w:t>附件</w:t>
      </w:r>
      <w:r>
        <w:rPr>
          <w:rFonts w:ascii="仿宋" w:eastAsia="仿宋" w:hAnsi="仿宋"/>
          <w:bCs/>
          <w:sz w:val="24"/>
          <w:szCs w:val="24"/>
        </w:rPr>
        <w:t>4</w:t>
      </w:r>
      <w:r>
        <w:rPr>
          <w:rFonts w:ascii="仿宋" w:eastAsia="仿宋" w:hAnsi="仿宋" w:hint="eastAsia"/>
          <w:bCs/>
          <w:sz w:val="24"/>
          <w:szCs w:val="24"/>
        </w:rPr>
        <w:t>：营业执照副本、法人代表身份证正反复印件和报价代表人身份证正反复印件（加盖公章）</w:t>
      </w:r>
    </w:p>
    <w:p w:rsidR="00F34B55" w:rsidRDefault="00BC0864">
      <w:pPr>
        <w:spacing w:line="360" w:lineRule="auto"/>
        <w:outlineLvl w:val="0"/>
        <w:rPr>
          <w:rFonts w:ascii="仿宋" w:eastAsia="仿宋" w:hAnsi="仿宋"/>
          <w:bCs/>
          <w:sz w:val="24"/>
          <w:szCs w:val="24"/>
        </w:rPr>
      </w:pPr>
      <w:r>
        <w:rPr>
          <w:rFonts w:ascii="仿宋" w:eastAsia="仿宋" w:hAnsi="仿宋" w:hint="eastAsia"/>
          <w:bCs/>
          <w:sz w:val="24"/>
          <w:szCs w:val="24"/>
        </w:rPr>
        <w:t>附件</w:t>
      </w:r>
      <w:r>
        <w:rPr>
          <w:rFonts w:ascii="仿宋" w:eastAsia="仿宋" w:hAnsi="仿宋"/>
          <w:bCs/>
          <w:sz w:val="24"/>
          <w:szCs w:val="24"/>
        </w:rPr>
        <w:t>5</w:t>
      </w:r>
      <w:r>
        <w:rPr>
          <w:rFonts w:ascii="仿宋" w:eastAsia="仿宋" w:hAnsi="仿宋" w:hint="eastAsia"/>
          <w:bCs/>
          <w:sz w:val="24"/>
          <w:szCs w:val="24"/>
        </w:rPr>
        <w:t>：</w:t>
      </w:r>
      <w:r>
        <w:rPr>
          <w:rFonts w:ascii="仿宋" w:eastAsia="仿宋" w:hAnsi="仿宋"/>
          <w:bCs/>
          <w:sz w:val="24"/>
          <w:szCs w:val="24"/>
        </w:rPr>
        <w:t>具有独立订立合同和履行合同能力的中华人民共和国境内注册的生物质燃料生产</w:t>
      </w:r>
      <w:r>
        <w:rPr>
          <w:rFonts w:ascii="仿宋" w:eastAsia="仿宋" w:hAnsi="仿宋" w:hint="eastAsia"/>
          <w:bCs/>
          <w:sz w:val="24"/>
          <w:szCs w:val="24"/>
        </w:rPr>
        <w:t>、加工、销售商，承接人生物质库存说明及每日满足生产供货的承诺等证书（加盖公章）；</w:t>
      </w:r>
    </w:p>
    <w:p w:rsidR="00F34B55" w:rsidRDefault="00BC0864">
      <w:pPr>
        <w:spacing w:line="360" w:lineRule="auto"/>
        <w:outlineLvl w:val="0"/>
        <w:rPr>
          <w:rFonts w:ascii="仿宋" w:eastAsia="仿宋" w:hAnsi="仿宋"/>
          <w:bCs/>
          <w:sz w:val="24"/>
          <w:szCs w:val="24"/>
        </w:rPr>
      </w:pPr>
      <w:r>
        <w:rPr>
          <w:rFonts w:ascii="仿宋" w:eastAsia="仿宋" w:hAnsi="仿宋" w:hint="eastAsia"/>
          <w:bCs/>
          <w:sz w:val="24"/>
          <w:szCs w:val="24"/>
        </w:rPr>
        <w:t xml:space="preserve"> </w:t>
      </w:r>
      <w:r>
        <w:rPr>
          <w:rFonts w:ascii="仿宋" w:eastAsia="仿宋" w:hAnsi="仿宋" w:hint="eastAsia"/>
          <w:bCs/>
          <w:sz w:val="24"/>
          <w:szCs w:val="24"/>
        </w:rPr>
        <w:t>附件</w:t>
      </w:r>
      <w:r>
        <w:rPr>
          <w:rFonts w:ascii="仿宋" w:eastAsia="仿宋" w:hAnsi="仿宋"/>
          <w:bCs/>
          <w:sz w:val="24"/>
          <w:szCs w:val="24"/>
        </w:rPr>
        <w:t>6</w:t>
      </w:r>
      <w:r>
        <w:rPr>
          <w:rFonts w:ascii="仿宋" w:eastAsia="仿宋" w:hAnsi="仿宋" w:hint="eastAsia"/>
          <w:bCs/>
          <w:sz w:val="24"/>
          <w:szCs w:val="24"/>
        </w:rPr>
        <w:t>：</w:t>
      </w:r>
      <w:r>
        <w:rPr>
          <w:rFonts w:ascii="仿宋" w:eastAsia="仿宋" w:hAnsi="仿宋" w:cs="仿宋" w:hint="eastAsia"/>
          <w:sz w:val="24"/>
        </w:rPr>
        <w:t>报价人须提供通过“信用中国”网站（</w:t>
      </w:r>
      <w:r>
        <w:rPr>
          <w:rFonts w:ascii="仿宋" w:eastAsia="仿宋" w:hAnsi="仿宋" w:cs="仿宋" w:hint="eastAsia"/>
          <w:sz w:val="24"/>
        </w:rPr>
        <w:t>www.creditchina.gov.cn</w:t>
      </w:r>
      <w:r>
        <w:rPr>
          <w:rFonts w:ascii="仿宋" w:eastAsia="仿宋" w:hAnsi="仿宋" w:cs="仿宋" w:hint="eastAsia"/>
          <w:sz w:val="24"/>
        </w:rPr>
        <w:t>）渠道查询的信用记录报告的网上</w:t>
      </w:r>
      <w:proofErr w:type="gramStart"/>
      <w:r>
        <w:rPr>
          <w:rFonts w:ascii="仿宋" w:eastAsia="仿宋" w:hAnsi="仿宋" w:cs="仿宋" w:hint="eastAsia"/>
          <w:sz w:val="24"/>
        </w:rPr>
        <w:t>打印件并加盖</w:t>
      </w:r>
      <w:proofErr w:type="gramEnd"/>
      <w:r>
        <w:rPr>
          <w:rFonts w:ascii="仿宋" w:eastAsia="仿宋" w:hAnsi="仿宋" w:cs="仿宋" w:hint="eastAsia"/>
          <w:sz w:val="24"/>
        </w:rPr>
        <w:t>询价人公章，未提供上述信用记录或被列入失信执行人、严重违法失信行为记录名单的询价人，资格审查不予通过（询价人须在上述网站中注册方可查询，查询后请点击“下载信用报告”）；</w:t>
      </w:r>
    </w:p>
    <w:p w:rsidR="00F34B55" w:rsidRDefault="00BC0864">
      <w:pPr>
        <w:spacing w:beforeLines="150" w:before="468" w:afterLines="150" w:after="468" w:line="360" w:lineRule="auto"/>
        <w:jc w:val="left"/>
        <w:rPr>
          <w:b/>
          <w:bCs/>
          <w:sz w:val="36"/>
          <w:szCs w:val="36"/>
          <w:u w:val="single"/>
        </w:rPr>
      </w:pPr>
      <w:r>
        <w:rPr>
          <w:rFonts w:ascii="仿宋" w:eastAsia="仿宋" w:hAnsi="仿宋" w:cs="仿宋" w:hint="eastAsia"/>
          <w:sz w:val="24"/>
        </w:rPr>
        <w:t>附件</w:t>
      </w:r>
      <w:r>
        <w:rPr>
          <w:rFonts w:ascii="仿宋" w:eastAsia="仿宋" w:hAnsi="仿宋" w:cs="仿宋"/>
          <w:sz w:val="24"/>
        </w:rPr>
        <w:t>7</w:t>
      </w:r>
      <w:r>
        <w:rPr>
          <w:rFonts w:ascii="仿宋" w:eastAsia="仿宋" w:hAnsi="仿宋" w:cs="仿宋" w:hint="eastAsia"/>
          <w:sz w:val="24"/>
        </w:rPr>
        <w:t>：</w:t>
      </w:r>
      <w:r>
        <w:rPr>
          <w:rFonts w:ascii="Dotum" w:eastAsia="仿宋" w:hAnsi="Dotum" w:cs="宋体" w:hint="eastAsia"/>
          <w:b/>
          <w:bCs/>
          <w:sz w:val="32"/>
          <w:szCs w:val="32"/>
        </w:rPr>
        <w:t>生物质技术要求及说明</w:t>
      </w:r>
    </w:p>
    <w:p w:rsidR="00F34B55" w:rsidRDefault="00BC0864">
      <w:pPr>
        <w:pStyle w:val="13"/>
        <w:spacing w:before="156" w:after="156"/>
        <w:rPr>
          <w:rFonts w:ascii="仿宋" w:eastAsia="仿宋" w:hAnsi="仿宋" w:cs="宋体"/>
          <w:kern w:val="2"/>
          <w:szCs w:val="24"/>
        </w:rPr>
      </w:pPr>
      <w:r>
        <w:rPr>
          <w:rFonts w:ascii="仿宋" w:eastAsia="仿宋" w:hAnsi="仿宋" w:cs="宋体"/>
          <w:kern w:val="2"/>
          <w:szCs w:val="24"/>
        </w:rPr>
        <w:t>7.1</w:t>
      </w:r>
      <w:r>
        <w:rPr>
          <w:rFonts w:ascii="仿宋" w:eastAsia="仿宋" w:hAnsi="仿宋" w:cs="宋体"/>
          <w:kern w:val="2"/>
          <w:szCs w:val="24"/>
        </w:rPr>
        <w:t>、</w:t>
      </w:r>
      <w:r>
        <w:rPr>
          <w:rFonts w:ascii="仿宋" w:eastAsia="仿宋" w:hAnsi="仿宋" w:cs="宋体" w:hint="eastAsia"/>
          <w:kern w:val="2"/>
          <w:szCs w:val="24"/>
        </w:rPr>
        <w:t>项目货物需求及用量</w:t>
      </w:r>
    </w:p>
    <w:p w:rsidR="00F34B55" w:rsidRDefault="00BC0864">
      <w:pPr>
        <w:pStyle w:val="a7"/>
        <w:spacing w:line="360" w:lineRule="auto"/>
        <w:ind w:leftChars="47" w:left="99"/>
        <w:jc w:val="left"/>
        <w:rPr>
          <w:rFonts w:ascii="仿宋" w:eastAsia="仿宋" w:hAnsi="仿宋" w:cs="宋体"/>
          <w:sz w:val="24"/>
          <w:szCs w:val="24"/>
        </w:rPr>
      </w:pPr>
      <w:proofErr w:type="gramStart"/>
      <w:r>
        <w:rPr>
          <w:rFonts w:ascii="仿宋" w:eastAsia="仿宋" w:hAnsi="仿宋" w:cs="宋体" w:hint="eastAsia"/>
          <w:sz w:val="24"/>
          <w:szCs w:val="24"/>
        </w:rPr>
        <w:t>公主岭德联生物质能</w:t>
      </w:r>
      <w:proofErr w:type="gramEnd"/>
      <w:r>
        <w:rPr>
          <w:rFonts w:ascii="仿宋" w:eastAsia="仿宋" w:hAnsi="仿宋" w:cs="宋体" w:hint="eastAsia"/>
          <w:sz w:val="24"/>
          <w:szCs w:val="24"/>
        </w:rPr>
        <w:t>源有限公司的生物质（木质类）采购，生物质材质指标：</w:t>
      </w:r>
      <w:bookmarkStart w:id="0" w:name="_GoBack"/>
      <w:r w:rsidRPr="003F04EA">
        <w:rPr>
          <w:rFonts w:ascii="仿宋" w:eastAsia="仿宋" w:hAnsi="仿宋" w:cs="宋体" w:hint="eastAsia"/>
          <w:color w:val="000000" w:themeColor="text1"/>
          <w:sz w:val="24"/>
          <w:szCs w:val="24"/>
        </w:rPr>
        <w:t>收到基低位</w:t>
      </w:r>
      <w:r w:rsidRPr="003F04EA">
        <w:rPr>
          <w:rFonts w:ascii="仿宋" w:eastAsia="仿宋" w:hAnsi="仿宋" w:cs="宋体" w:hint="eastAsia"/>
          <w:color w:val="000000" w:themeColor="text1"/>
          <w:sz w:val="24"/>
          <w:szCs w:val="24"/>
        </w:rPr>
        <w:t>热值</w:t>
      </w:r>
      <w:r w:rsidRPr="003F04EA">
        <w:rPr>
          <w:rFonts w:ascii="仿宋" w:eastAsia="仿宋" w:hAnsi="仿宋" w:cs="宋体"/>
          <w:color w:val="000000" w:themeColor="text1"/>
          <w:sz w:val="24"/>
          <w:szCs w:val="24"/>
        </w:rPr>
        <w:t>&gt;3100cal/g</w:t>
      </w:r>
      <w:r w:rsidRPr="003F04EA">
        <w:rPr>
          <w:rFonts w:ascii="仿宋" w:eastAsia="仿宋" w:hAnsi="仿宋" w:cs="宋体"/>
          <w:color w:val="000000" w:themeColor="text1"/>
          <w:sz w:val="24"/>
          <w:szCs w:val="24"/>
        </w:rPr>
        <w:t>；密度</w:t>
      </w:r>
      <w:r w:rsidRPr="003F04EA">
        <w:rPr>
          <w:rFonts w:ascii="仿宋" w:eastAsia="仿宋" w:hAnsi="仿宋" w:cs="宋体"/>
          <w:color w:val="000000" w:themeColor="text1"/>
          <w:sz w:val="24"/>
          <w:szCs w:val="24"/>
        </w:rPr>
        <w:t>&gt;1.1t/</w:t>
      </w:r>
      <w:r w:rsidRPr="003F04EA">
        <w:rPr>
          <w:rFonts w:ascii="仿宋" w:eastAsia="仿宋" w:hAnsi="仿宋" w:cs="宋体"/>
          <w:color w:val="000000" w:themeColor="text1"/>
          <w:sz w:val="24"/>
          <w:szCs w:val="24"/>
        </w:rPr>
        <w:t>立方米；</w:t>
      </w:r>
      <w:r w:rsidRPr="003F04EA">
        <w:rPr>
          <w:rFonts w:ascii="仿宋" w:eastAsia="仿宋" w:hAnsi="仿宋" w:cs="宋体" w:hint="eastAsia"/>
          <w:color w:val="000000" w:themeColor="text1"/>
          <w:sz w:val="24"/>
          <w:szCs w:val="24"/>
        </w:rPr>
        <w:t>收到基</w:t>
      </w:r>
      <w:r w:rsidRPr="003F04EA">
        <w:rPr>
          <w:rFonts w:ascii="仿宋" w:eastAsia="仿宋" w:hAnsi="仿宋" w:cs="宋体"/>
          <w:color w:val="000000" w:themeColor="text1"/>
          <w:sz w:val="24"/>
          <w:szCs w:val="24"/>
        </w:rPr>
        <w:t>灰分</w:t>
      </w:r>
      <w:r w:rsidRPr="003F04EA">
        <w:rPr>
          <w:rFonts w:ascii="仿宋" w:eastAsia="仿宋" w:hAnsi="仿宋" w:cs="宋体"/>
          <w:color w:val="000000" w:themeColor="text1"/>
          <w:sz w:val="24"/>
          <w:szCs w:val="24"/>
        </w:rPr>
        <w:t>&lt;15%</w:t>
      </w:r>
      <w:r w:rsidRPr="003F04EA">
        <w:rPr>
          <w:rFonts w:ascii="仿宋" w:eastAsia="仿宋" w:hAnsi="仿宋" w:cs="宋体"/>
          <w:color w:val="000000" w:themeColor="text1"/>
          <w:sz w:val="24"/>
          <w:szCs w:val="24"/>
        </w:rPr>
        <w:t>；</w:t>
      </w:r>
      <w:r w:rsidRPr="003F04EA">
        <w:rPr>
          <w:rFonts w:ascii="仿宋" w:eastAsia="仿宋" w:hAnsi="仿宋" w:cs="宋体" w:hint="eastAsia"/>
          <w:color w:val="000000" w:themeColor="text1"/>
          <w:sz w:val="24"/>
          <w:szCs w:val="24"/>
        </w:rPr>
        <w:t>收到基</w:t>
      </w:r>
      <w:r w:rsidRPr="003F04EA">
        <w:rPr>
          <w:rFonts w:ascii="仿宋" w:eastAsia="仿宋" w:hAnsi="仿宋" w:cs="宋体"/>
          <w:color w:val="000000" w:themeColor="text1"/>
          <w:sz w:val="24"/>
          <w:szCs w:val="24"/>
        </w:rPr>
        <w:t>水分</w:t>
      </w:r>
      <w:r w:rsidRPr="003F04EA">
        <w:rPr>
          <w:rFonts w:ascii="仿宋" w:eastAsia="仿宋" w:hAnsi="仿宋" w:cs="宋体"/>
          <w:color w:val="000000" w:themeColor="text1"/>
          <w:sz w:val="24"/>
          <w:szCs w:val="24"/>
        </w:rPr>
        <w:t>≦20%</w:t>
      </w:r>
      <w:r w:rsidRPr="003F04EA">
        <w:rPr>
          <w:rFonts w:ascii="仿宋" w:eastAsia="仿宋" w:hAnsi="仿宋" w:cs="宋体"/>
          <w:color w:val="000000" w:themeColor="text1"/>
          <w:sz w:val="24"/>
          <w:szCs w:val="24"/>
        </w:rPr>
        <w:t>；</w:t>
      </w:r>
      <w:r>
        <w:rPr>
          <w:rFonts w:ascii="仿宋" w:eastAsia="仿宋" w:hAnsi="仿宋" w:cs="宋体"/>
          <w:sz w:val="24"/>
          <w:szCs w:val="24"/>
        </w:rPr>
        <w:t>外形尺寸：</w:t>
      </w:r>
      <w:r>
        <w:rPr>
          <w:rFonts w:ascii="仿宋" w:eastAsia="仿宋" w:hAnsi="仿宋" w:cs="宋体"/>
          <w:sz w:val="24"/>
          <w:szCs w:val="24"/>
        </w:rPr>
        <w:t>3cm&gt;</w:t>
      </w:r>
      <w:r>
        <w:rPr>
          <w:rFonts w:ascii="仿宋" w:eastAsia="仿宋" w:hAnsi="仿宋" w:cs="宋体"/>
          <w:sz w:val="24"/>
          <w:szCs w:val="24"/>
        </w:rPr>
        <w:t>颗粒度长度</w:t>
      </w:r>
      <w:r>
        <w:rPr>
          <w:rFonts w:ascii="仿宋" w:eastAsia="仿宋" w:hAnsi="仿宋" w:cs="宋体"/>
          <w:sz w:val="24"/>
          <w:szCs w:val="24"/>
        </w:rPr>
        <w:t>&lt;40cm</w:t>
      </w:r>
      <w:r>
        <w:rPr>
          <w:rFonts w:ascii="仿宋" w:eastAsia="仿宋" w:hAnsi="仿宋" w:cs="宋体"/>
          <w:sz w:val="24"/>
          <w:szCs w:val="24"/>
        </w:rPr>
        <w:t>，；</w:t>
      </w:r>
      <w:r>
        <w:rPr>
          <w:rFonts w:ascii="仿宋" w:eastAsia="仿宋" w:hAnsi="仿宋" w:cs="宋体"/>
          <w:sz w:val="24"/>
          <w:szCs w:val="24"/>
        </w:rPr>
        <w:t>3cm&gt;</w:t>
      </w:r>
      <w:r>
        <w:rPr>
          <w:rFonts w:ascii="仿宋" w:eastAsia="仿宋" w:hAnsi="仿宋" w:cs="宋体"/>
          <w:sz w:val="24"/>
          <w:szCs w:val="24"/>
        </w:rPr>
        <w:t>宽度</w:t>
      </w:r>
      <w:r>
        <w:rPr>
          <w:rFonts w:ascii="仿宋" w:eastAsia="仿宋" w:hAnsi="仿宋" w:cs="宋体"/>
          <w:sz w:val="24"/>
          <w:szCs w:val="24"/>
        </w:rPr>
        <w:t>&lt;40cm</w:t>
      </w:r>
      <w:r>
        <w:rPr>
          <w:rFonts w:ascii="仿宋" w:eastAsia="仿宋" w:hAnsi="仿宋" w:cs="宋体"/>
          <w:sz w:val="24"/>
          <w:szCs w:val="24"/>
        </w:rPr>
        <w:t>；若为圆柱型，半径低于</w:t>
      </w:r>
      <w:r>
        <w:rPr>
          <w:rFonts w:ascii="仿宋" w:eastAsia="仿宋" w:hAnsi="仿宋" w:cs="宋体"/>
          <w:sz w:val="24"/>
          <w:szCs w:val="24"/>
        </w:rPr>
        <w:t>20cm</w:t>
      </w:r>
      <w:r>
        <w:rPr>
          <w:rFonts w:ascii="仿宋" w:eastAsia="仿宋" w:hAnsi="仿宋" w:cs="宋体" w:hint="eastAsia"/>
          <w:sz w:val="24"/>
          <w:szCs w:val="24"/>
        </w:rPr>
        <w:t>。</w:t>
      </w:r>
      <w:bookmarkEnd w:id="0"/>
      <w:r>
        <w:rPr>
          <w:rFonts w:ascii="仿宋" w:eastAsia="仿宋" w:hAnsi="仿宋" w:cs="宋体" w:hint="eastAsia"/>
          <w:sz w:val="24"/>
          <w:szCs w:val="24"/>
        </w:rPr>
        <w:t>调试</w:t>
      </w:r>
      <w:proofErr w:type="gramStart"/>
      <w:r>
        <w:rPr>
          <w:rFonts w:ascii="仿宋" w:eastAsia="仿宋" w:hAnsi="仿宋" w:cs="宋体" w:hint="eastAsia"/>
          <w:sz w:val="24"/>
          <w:szCs w:val="24"/>
        </w:rPr>
        <w:t>期计划</w:t>
      </w:r>
      <w:proofErr w:type="gramEnd"/>
      <w:r>
        <w:rPr>
          <w:rFonts w:ascii="仿宋" w:eastAsia="仿宋" w:hAnsi="仿宋" w:cs="宋体" w:hint="eastAsia"/>
          <w:sz w:val="24"/>
          <w:szCs w:val="24"/>
        </w:rPr>
        <w:t>需求量</w:t>
      </w:r>
      <w:r>
        <w:rPr>
          <w:rFonts w:ascii="仿宋" w:eastAsia="仿宋" w:hAnsi="仿宋" w:cs="宋体" w:hint="eastAsia"/>
          <w:sz w:val="24"/>
          <w:szCs w:val="24"/>
        </w:rPr>
        <w:t>2</w:t>
      </w:r>
      <w:r>
        <w:rPr>
          <w:rFonts w:ascii="仿宋" w:eastAsia="仿宋" w:hAnsi="仿宋" w:cs="宋体"/>
          <w:sz w:val="24"/>
          <w:szCs w:val="24"/>
        </w:rPr>
        <w:t>700</w:t>
      </w:r>
      <w:r>
        <w:rPr>
          <w:rFonts w:ascii="仿宋" w:eastAsia="仿宋" w:hAnsi="仿宋" w:cs="宋体" w:hint="eastAsia"/>
          <w:sz w:val="24"/>
          <w:szCs w:val="24"/>
        </w:rPr>
        <w:t>吨。其中，</w:t>
      </w:r>
      <w:r>
        <w:rPr>
          <w:rFonts w:ascii="仿宋" w:eastAsia="仿宋" w:hAnsi="仿宋" w:hint="eastAsia"/>
          <w:sz w:val="24"/>
          <w:szCs w:val="24"/>
        </w:rPr>
        <w:t>地磅规格</w:t>
      </w:r>
      <w:r>
        <w:rPr>
          <w:rFonts w:ascii="仿宋" w:eastAsia="仿宋" w:hAnsi="仿宋" w:hint="eastAsia"/>
          <w:sz w:val="24"/>
          <w:szCs w:val="24"/>
        </w:rPr>
        <w:t>:</w:t>
      </w:r>
      <w:r>
        <w:rPr>
          <w:rFonts w:ascii="仿宋" w:eastAsia="仿宋" w:hAnsi="仿宋" w:hint="eastAsia"/>
          <w:sz w:val="24"/>
          <w:szCs w:val="24"/>
        </w:rPr>
        <w:t>宽</w:t>
      </w:r>
      <w:r>
        <w:rPr>
          <w:rFonts w:ascii="仿宋" w:eastAsia="仿宋" w:hAnsi="仿宋"/>
          <w:sz w:val="24"/>
          <w:szCs w:val="24"/>
        </w:rPr>
        <w:t>3.4</w:t>
      </w:r>
      <w:r>
        <w:rPr>
          <w:rFonts w:ascii="仿宋" w:eastAsia="仿宋" w:hAnsi="仿宋" w:hint="eastAsia"/>
          <w:sz w:val="24"/>
          <w:szCs w:val="24"/>
        </w:rPr>
        <w:t>米，长</w:t>
      </w:r>
      <w:r>
        <w:rPr>
          <w:rFonts w:ascii="仿宋" w:eastAsia="仿宋" w:hAnsi="仿宋"/>
          <w:sz w:val="24"/>
          <w:szCs w:val="24"/>
        </w:rPr>
        <w:t>14</w:t>
      </w:r>
      <w:r>
        <w:rPr>
          <w:rFonts w:ascii="仿宋" w:eastAsia="仿宋" w:hAnsi="仿宋" w:hint="eastAsia"/>
          <w:sz w:val="24"/>
          <w:szCs w:val="24"/>
        </w:rPr>
        <w:t>米，额定量程</w:t>
      </w:r>
      <w:r>
        <w:rPr>
          <w:rFonts w:ascii="仿宋" w:eastAsia="仿宋" w:hAnsi="仿宋"/>
          <w:sz w:val="24"/>
          <w:szCs w:val="24"/>
        </w:rPr>
        <w:t>60</w:t>
      </w:r>
      <w:r>
        <w:rPr>
          <w:rFonts w:ascii="仿宋" w:eastAsia="仿宋" w:hAnsi="仿宋" w:hint="eastAsia"/>
          <w:sz w:val="24"/>
          <w:szCs w:val="24"/>
        </w:rPr>
        <w:t>吨。</w:t>
      </w:r>
    </w:p>
    <w:p w:rsidR="00F34B55" w:rsidRDefault="00BC0864">
      <w:pPr>
        <w:spacing w:line="480" w:lineRule="exact"/>
        <w:rPr>
          <w:rFonts w:ascii="仿宋" w:eastAsia="仿宋" w:hAnsi="仿宋"/>
          <w:sz w:val="24"/>
          <w:szCs w:val="24"/>
        </w:rPr>
      </w:pPr>
      <w:r>
        <w:rPr>
          <w:rFonts w:ascii="仿宋" w:eastAsia="仿宋" w:hAnsi="仿宋"/>
          <w:sz w:val="24"/>
          <w:szCs w:val="24"/>
        </w:rPr>
        <w:t>7.2</w:t>
      </w:r>
      <w:r>
        <w:rPr>
          <w:rFonts w:ascii="仿宋" w:eastAsia="仿宋" w:hAnsi="仿宋" w:hint="eastAsia"/>
          <w:sz w:val="24"/>
          <w:szCs w:val="24"/>
        </w:rPr>
        <w:t>供货要求</w:t>
      </w:r>
    </w:p>
    <w:p w:rsidR="00F34B55" w:rsidRDefault="00BC0864">
      <w:pPr>
        <w:spacing w:line="480" w:lineRule="exac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交货时间、数量：所送货物时间、数量以采购单位联系人通知为准。</w:t>
      </w:r>
    </w:p>
    <w:p w:rsidR="00F34B55" w:rsidRDefault="00BC0864">
      <w:pPr>
        <w:spacing w:line="480" w:lineRule="exac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交货形式：供应商在接到单位联系人的供货通知后</w:t>
      </w:r>
      <w:r>
        <w:rPr>
          <w:rFonts w:ascii="仿宋" w:eastAsia="仿宋" w:hAnsi="仿宋"/>
          <w:sz w:val="24"/>
          <w:szCs w:val="24"/>
        </w:rPr>
        <w:t>24</w:t>
      </w:r>
      <w:r>
        <w:rPr>
          <w:rFonts w:ascii="仿宋" w:eastAsia="仿宋" w:hAnsi="仿宋" w:hint="eastAsia"/>
          <w:sz w:val="24"/>
          <w:szCs w:val="24"/>
        </w:rPr>
        <w:t>小时内将货物运到指定地点。</w:t>
      </w:r>
    </w:p>
    <w:p w:rsidR="00F34B55" w:rsidRDefault="00BC0864">
      <w:pPr>
        <w:spacing w:line="480" w:lineRule="exac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交货周期：供货间隔时间及每批供应量由单位联系人按实际使用量提前通知供应商，如遇特殊情况，单位联系人提前</w:t>
      </w:r>
      <w:r>
        <w:rPr>
          <w:rFonts w:ascii="仿宋" w:eastAsia="仿宋" w:hAnsi="仿宋" w:hint="eastAsia"/>
          <w:sz w:val="24"/>
          <w:szCs w:val="24"/>
        </w:rPr>
        <w:t>24</w:t>
      </w:r>
      <w:r>
        <w:rPr>
          <w:rFonts w:ascii="仿宋" w:eastAsia="仿宋" w:hAnsi="仿宋" w:hint="eastAsia"/>
          <w:sz w:val="24"/>
          <w:szCs w:val="24"/>
        </w:rPr>
        <w:t>小时通知供应商。</w:t>
      </w:r>
      <w:r>
        <w:rPr>
          <w:rFonts w:ascii="仿宋" w:eastAsia="仿宋" w:hAnsi="仿宋" w:hint="eastAsia"/>
          <w:sz w:val="24"/>
          <w:szCs w:val="24"/>
        </w:rPr>
        <w:t xml:space="preserve"> </w:t>
      </w:r>
    </w:p>
    <w:p w:rsidR="00F34B55" w:rsidRDefault="00BC0864">
      <w:pPr>
        <w:spacing w:line="480" w:lineRule="exac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每批货物的运输车辆须符</w:t>
      </w:r>
      <w:r>
        <w:rPr>
          <w:rFonts w:ascii="仿宋" w:eastAsia="仿宋" w:hAnsi="仿宋" w:hint="eastAsia"/>
          <w:sz w:val="24"/>
          <w:szCs w:val="24"/>
        </w:rPr>
        <w:t>合项目地磅的称重条件，货物送达后在项目进行称重，重量与送货单相符方收货。如果运输车辆不符合项目称重条件无法称重或称重结果与送货单不符，项目有权拒收。</w:t>
      </w:r>
    </w:p>
    <w:p w:rsidR="00F34B55" w:rsidRDefault="00BC0864">
      <w:pPr>
        <w:spacing w:line="480" w:lineRule="exac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每批货物须经实验室抽检，初检合格后方收货，初检不合格有权退货或要求换</w:t>
      </w:r>
      <w:r>
        <w:rPr>
          <w:rFonts w:ascii="仿宋" w:eastAsia="仿宋" w:hAnsi="仿宋" w:hint="eastAsia"/>
          <w:sz w:val="24"/>
          <w:szCs w:val="24"/>
        </w:rPr>
        <w:lastRenderedPageBreak/>
        <w:t>货，超过技术要求的货物按调整计费进行结算，详见合同约定。</w:t>
      </w:r>
    </w:p>
    <w:p w:rsidR="00F34B55" w:rsidRDefault="00BC0864">
      <w:pPr>
        <w:spacing w:line="480" w:lineRule="exact"/>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履约保证金为</w:t>
      </w:r>
      <w:r>
        <w:rPr>
          <w:rFonts w:ascii="仿宋" w:eastAsia="仿宋" w:hAnsi="仿宋" w:hint="eastAsia"/>
          <w:sz w:val="24"/>
          <w:szCs w:val="24"/>
        </w:rPr>
        <w:t>5</w:t>
      </w:r>
      <w:r>
        <w:rPr>
          <w:rFonts w:ascii="仿宋" w:eastAsia="仿宋" w:hAnsi="仿宋" w:hint="eastAsia"/>
          <w:sz w:val="24"/>
          <w:szCs w:val="24"/>
        </w:rPr>
        <w:t>万元（伍万元整），供货方生物质供应不符合要求，采购方有权从保证金中直接扣除相关赔偿金、违约金、费用等，造成停炉的，保证金不予退还同时采购方有权解除合同。无以上情况合同到期后</w:t>
      </w:r>
      <w:r>
        <w:rPr>
          <w:rFonts w:ascii="仿宋" w:eastAsia="仿宋" w:hAnsi="仿宋" w:hint="eastAsia"/>
          <w:sz w:val="24"/>
          <w:szCs w:val="24"/>
        </w:rPr>
        <w:t>7</w:t>
      </w:r>
      <w:r>
        <w:rPr>
          <w:rFonts w:ascii="仿宋" w:eastAsia="仿宋" w:hAnsi="仿宋" w:hint="eastAsia"/>
          <w:sz w:val="24"/>
          <w:szCs w:val="24"/>
        </w:rPr>
        <w:t>个工作日内安全保证金返还至供货方账户。</w:t>
      </w:r>
    </w:p>
    <w:p w:rsidR="00F34B55" w:rsidRDefault="00BC0864">
      <w:pPr>
        <w:spacing w:line="480" w:lineRule="exac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收货地址：</w:t>
      </w:r>
      <w:proofErr w:type="gramStart"/>
      <w:r>
        <w:rPr>
          <w:rFonts w:ascii="仿宋" w:eastAsia="仿宋" w:hAnsi="仿宋" w:hint="eastAsia"/>
          <w:sz w:val="24"/>
          <w:szCs w:val="24"/>
        </w:rPr>
        <w:t>公主岭环岭街道</w:t>
      </w:r>
      <w:proofErr w:type="gramEnd"/>
      <w:r>
        <w:rPr>
          <w:rFonts w:ascii="仿宋" w:eastAsia="仿宋" w:hAnsi="仿宋" w:hint="eastAsia"/>
          <w:sz w:val="24"/>
          <w:szCs w:val="24"/>
        </w:rPr>
        <w:t>红旗村公主岭市生活垃圾焚烧发电厂垃圾仓内（卸入垃圾仓</w:t>
      </w:r>
      <w:r>
        <w:rPr>
          <w:rFonts w:ascii="仿宋" w:eastAsia="仿宋" w:hAnsi="仿宋"/>
          <w:sz w:val="24"/>
          <w:szCs w:val="24"/>
        </w:rPr>
        <w:t>）。</w:t>
      </w:r>
    </w:p>
    <w:p w:rsidR="00F34B55" w:rsidRDefault="00BC0864">
      <w:pPr>
        <w:spacing w:line="360" w:lineRule="auto"/>
        <w:ind w:firstLineChars="100" w:firstLine="241"/>
        <w:rPr>
          <w:rFonts w:ascii="仿宋" w:eastAsia="仿宋" w:hAnsi="仿宋"/>
          <w:b/>
          <w:sz w:val="24"/>
          <w:szCs w:val="24"/>
        </w:rPr>
      </w:pPr>
      <w:r>
        <w:rPr>
          <w:rFonts w:ascii="仿宋" w:eastAsia="仿宋" w:hAnsi="仿宋" w:hint="eastAsia"/>
          <w:b/>
          <w:sz w:val="24"/>
          <w:szCs w:val="24"/>
        </w:rPr>
        <w:t>每批货物的运输车辆须符合项目地磅的称重条件，货物送达后在项目进行称重，按称重数据录入收货单，按收货单结算。如果运输车辆不符合项目称重条件无法称重或生物质物料表观明显与品质要求不符，采购方有权拒收，</w:t>
      </w:r>
      <w:r>
        <w:rPr>
          <w:rFonts w:ascii="仿宋" w:eastAsia="仿宋" w:hAnsi="仿宋"/>
          <w:b/>
          <w:sz w:val="24"/>
          <w:szCs w:val="24"/>
        </w:rPr>
        <w:t>在接到</w:t>
      </w:r>
      <w:r>
        <w:rPr>
          <w:rFonts w:ascii="仿宋" w:eastAsia="仿宋" w:hAnsi="仿宋" w:hint="eastAsia"/>
          <w:b/>
          <w:sz w:val="24"/>
          <w:szCs w:val="24"/>
        </w:rPr>
        <w:t>拒收</w:t>
      </w:r>
      <w:r>
        <w:rPr>
          <w:rFonts w:ascii="仿宋" w:eastAsia="仿宋" w:hAnsi="仿宋"/>
          <w:b/>
          <w:sz w:val="24"/>
          <w:szCs w:val="24"/>
        </w:rPr>
        <w:t>通知后</w:t>
      </w:r>
      <w:r>
        <w:rPr>
          <w:rFonts w:ascii="仿宋" w:eastAsia="仿宋" w:hAnsi="仿宋" w:hint="eastAsia"/>
          <w:b/>
          <w:sz w:val="24"/>
          <w:szCs w:val="24"/>
        </w:rPr>
        <w:t>车辆</w:t>
      </w:r>
      <w:r>
        <w:rPr>
          <w:rFonts w:ascii="仿宋" w:eastAsia="仿宋" w:hAnsi="仿宋"/>
          <w:b/>
          <w:sz w:val="24"/>
          <w:szCs w:val="24"/>
        </w:rPr>
        <w:t>1</w:t>
      </w:r>
      <w:r>
        <w:rPr>
          <w:rFonts w:ascii="仿宋" w:eastAsia="仿宋" w:hAnsi="仿宋"/>
          <w:b/>
          <w:sz w:val="24"/>
          <w:szCs w:val="24"/>
        </w:rPr>
        <w:t>小时内到</w:t>
      </w:r>
      <w:r>
        <w:rPr>
          <w:rFonts w:ascii="仿宋" w:eastAsia="仿宋" w:hAnsi="仿宋" w:hint="eastAsia"/>
          <w:b/>
          <w:sz w:val="24"/>
          <w:szCs w:val="24"/>
        </w:rPr>
        <w:t>退出厂区外，确保不影响厂区运输道路通行，否则按采购</w:t>
      </w:r>
      <w:proofErr w:type="gramStart"/>
      <w:r>
        <w:rPr>
          <w:rFonts w:ascii="仿宋" w:eastAsia="仿宋" w:hAnsi="仿宋" w:hint="eastAsia"/>
          <w:b/>
          <w:sz w:val="24"/>
          <w:szCs w:val="24"/>
        </w:rPr>
        <w:t>方相关</w:t>
      </w:r>
      <w:proofErr w:type="gramEnd"/>
      <w:r>
        <w:rPr>
          <w:rFonts w:ascii="仿宋" w:eastAsia="仿宋" w:hAnsi="仿宋" w:hint="eastAsia"/>
          <w:b/>
          <w:sz w:val="24"/>
          <w:szCs w:val="24"/>
        </w:rPr>
        <w:t>制度予以处罚。</w:t>
      </w:r>
    </w:p>
    <w:p w:rsidR="00F34B55" w:rsidRDefault="00BC0864">
      <w:pPr>
        <w:spacing w:line="360" w:lineRule="auto"/>
        <w:jc w:val="left"/>
        <w:rPr>
          <w:rFonts w:ascii="仿宋" w:eastAsia="仿宋" w:hAnsi="仿宋" w:cs="宋体"/>
          <w:sz w:val="24"/>
          <w:szCs w:val="24"/>
        </w:rPr>
      </w:pPr>
      <w:r>
        <w:rPr>
          <w:rFonts w:ascii="仿宋" w:eastAsia="仿宋" w:hAnsi="仿宋" w:hint="eastAsia"/>
          <w:b/>
          <w:sz w:val="24"/>
          <w:szCs w:val="24"/>
        </w:rPr>
        <w:t>每批货物须经实验室抽检，初检合格后方收货，初检不合格不予收货。</w:t>
      </w:r>
      <w:r>
        <w:rPr>
          <w:rFonts w:ascii="仿宋" w:eastAsia="仿宋" w:hAnsi="仿宋"/>
          <w:b/>
          <w:sz w:val="24"/>
          <w:szCs w:val="24"/>
        </w:rPr>
        <w:t>每批货物须按采购人规定的验收程序检验，合格后方可收货。</w:t>
      </w:r>
    </w:p>
    <w:p w:rsidR="00F34B55" w:rsidRDefault="00F34B55">
      <w:pPr>
        <w:spacing w:line="360" w:lineRule="auto"/>
        <w:outlineLvl w:val="0"/>
        <w:rPr>
          <w:rFonts w:ascii="仿宋" w:eastAsia="仿宋" w:hAnsi="仿宋" w:cs="仿宋"/>
          <w:sz w:val="24"/>
        </w:rPr>
      </w:pPr>
    </w:p>
    <w:p w:rsidR="00F34B55" w:rsidRDefault="00F34B55">
      <w:pPr>
        <w:jc w:val="left"/>
        <w:rPr>
          <w:rFonts w:ascii="仿宋" w:eastAsia="仿宋" w:hAnsi="仿宋"/>
          <w:bCs/>
          <w:sz w:val="32"/>
        </w:rPr>
      </w:pPr>
    </w:p>
    <w:p w:rsidR="00F34B55" w:rsidRDefault="00BC0864">
      <w:pPr>
        <w:jc w:val="center"/>
        <w:rPr>
          <w:rFonts w:ascii="黑体" w:eastAsia="黑体"/>
          <w:b/>
          <w:sz w:val="28"/>
          <w:szCs w:val="28"/>
        </w:rPr>
      </w:pPr>
      <w:r>
        <w:rPr>
          <w:rFonts w:ascii="黑体" w:eastAsia="黑体" w:hint="eastAsia"/>
          <w:bCs/>
          <w:sz w:val="30"/>
          <w:szCs w:val="30"/>
        </w:rPr>
        <w:t>附件</w:t>
      </w:r>
      <w:r>
        <w:rPr>
          <w:rFonts w:ascii="黑体" w:eastAsia="黑体"/>
          <w:bCs/>
          <w:sz w:val="30"/>
          <w:szCs w:val="30"/>
        </w:rPr>
        <w:t>8</w:t>
      </w:r>
      <w:r>
        <w:rPr>
          <w:rFonts w:ascii="黑体" w:eastAsia="黑体" w:hint="eastAsia"/>
          <w:bCs/>
          <w:sz w:val="30"/>
          <w:szCs w:val="30"/>
        </w:rPr>
        <w:t>．合同条款（格式）</w:t>
      </w:r>
    </w:p>
    <w:p w:rsidR="00F34B55" w:rsidRDefault="00BC0864">
      <w:pPr>
        <w:spacing w:line="360" w:lineRule="auto"/>
        <w:jc w:val="center"/>
        <w:rPr>
          <w:b/>
          <w:sz w:val="24"/>
          <w:szCs w:val="32"/>
        </w:rPr>
      </w:pPr>
      <w:r>
        <w:rPr>
          <w:rFonts w:ascii="宋体" w:hAnsi="宋体" w:cs="宋体" w:hint="eastAsia"/>
          <w:b/>
          <w:sz w:val="32"/>
          <w:szCs w:val="40"/>
        </w:rPr>
        <w:t>生物质（木质类）采购合同</w:t>
      </w:r>
    </w:p>
    <w:p w:rsidR="00F34B55" w:rsidRDefault="00BC0864">
      <w:pPr>
        <w:wordWrap w:val="0"/>
        <w:spacing w:line="360" w:lineRule="auto"/>
        <w:jc w:val="right"/>
        <w:rPr>
          <w:sz w:val="22"/>
          <w:szCs w:val="36"/>
        </w:rPr>
      </w:pPr>
      <w:r>
        <w:rPr>
          <w:rFonts w:hint="eastAsia"/>
          <w:sz w:val="22"/>
          <w:szCs w:val="36"/>
        </w:rPr>
        <w:t>合同编号：</w:t>
      </w:r>
      <w:r>
        <w:rPr>
          <w:rFonts w:hint="eastAsia"/>
          <w:sz w:val="22"/>
          <w:szCs w:val="36"/>
        </w:rPr>
        <w:t xml:space="preserve"> </w:t>
      </w:r>
    </w:p>
    <w:p w:rsidR="00F34B55" w:rsidRDefault="00BC0864">
      <w:pPr>
        <w:spacing w:line="360" w:lineRule="auto"/>
        <w:rPr>
          <w:szCs w:val="32"/>
        </w:rPr>
      </w:pPr>
      <w:r>
        <w:rPr>
          <w:rFonts w:ascii="宋体" w:hAnsi="宋体" w:hint="eastAsia"/>
        </w:rPr>
        <w:t>买方（需方）：</w:t>
      </w:r>
      <w:r>
        <w:rPr>
          <w:szCs w:val="32"/>
        </w:rPr>
        <w:t xml:space="preserve"> </w:t>
      </w:r>
    </w:p>
    <w:p w:rsidR="00F34B55" w:rsidRDefault="00BC0864">
      <w:pPr>
        <w:spacing w:line="360" w:lineRule="auto"/>
        <w:rPr>
          <w:rFonts w:ascii="宋体" w:hAnsi="宋体"/>
          <w:bCs/>
        </w:rPr>
      </w:pPr>
      <w:r>
        <w:rPr>
          <w:rFonts w:ascii="宋体" w:hAnsi="宋体" w:hint="eastAsia"/>
        </w:rPr>
        <w:t>卖方（供方）：</w:t>
      </w:r>
      <w:r>
        <w:rPr>
          <w:rFonts w:hint="eastAsia"/>
          <w:szCs w:val="32"/>
        </w:rPr>
        <w:t xml:space="preserve"> </w:t>
      </w:r>
    </w:p>
    <w:p w:rsidR="00F34B55" w:rsidRDefault="00BC0864">
      <w:pPr>
        <w:spacing w:line="360" w:lineRule="auto"/>
        <w:rPr>
          <w:rFonts w:ascii="宋体" w:hAnsi="宋体"/>
        </w:rPr>
      </w:pPr>
      <w:bookmarkStart w:id="1" w:name="_Toc81879411"/>
      <w:r>
        <w:rPr>
          <w:rFonts w:ascii="宋体" w:hAnsi="宋体" w:hint="eastAsia"/>
        </w:rPr>
        <w:t>根据《中华人民共和国合同法》及</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hint="eastAsia"/>
          <w:szCs w:val="32"/>
        </w:rPr>
        <w:t>公司</w:t>
      </w:r>
      <w:r>
        <w:rPr>
          <w:rFonts w:ascii="宋体" w:hAnsi="宋体" w:hint="eastAsia"/>
        </w:rPr>
        <w:t>生物质（木质类）采购项目的公开询价结果的要求，经双方协商一致，签订本合同。</w:t>
      </w:r>
    </w:p>
    <w:p w:rsidR="00F34B55" w:rsidRDefault="00BC0864">
      <w:pPr>
        <w:spacing w:line="360" w:lineRule="auto"/>
        <w:rPr>
          <w:rFonts w:ascii="宋体" w:hAnsi="宋体"/>
          <w:b/>
          <w:bCs/>
        </w:rPr>
      </w:pPr>
      <w:r>
        <w:rPr>
          <w:rFonts w:ascii="宋体" w:hAnsi="宋体" w:hint="eastAsia"/>
          <w:b/>
          <w:bCs/>
        </w:rPr>
        <w:t>1</w:t>
      </w:r>
      <w:r>
        <w:rPr>
          <w:rFonts w:ascii="宋体" w:hAnsi="宋体"/>
          <w:b/>
          <w:bCs/>
        </w:rPr>
        <w:t>.</w:t>
      </w:r>
      <w:r>
        <w:rPr>
          <w:rFonts w:ascii="宋体" w:hAnsi="宋体" w:hint="eastAsia"/>
          <w:b/>
          <w:bCs/>
        </w:rPr>
        <w:t>货物及服务：</w:t>
      </w:r>
      <w:bookmarkEnd w:id="1"/>
    </w:p>
    <w:p w:rsidR="00F34B55" w:rsidRDefault="00BC0864">
      <w:pPr>
        <w:spacing w:line="360" w:lineRule="auto"/>
        <w:rPr>
          <w:rFonts w:ascii="宋体" w:hAnsi="宋体"/>
        </w:rPr>
      </w:pPr>
      <w:r>
        <w:rPr>
          <w:rFonts w:ascii="宋体" w:hAnsi="宋体" w:hint="eastAsia"/>
        </w:rPr>
        <w:t>1.1</w:t>
      </w:r>
      <w:r>
        <w:rPr>
          <w:rFonts w:ascii="宋体" w:hAnsi="宋体" w:hint="eastAsia"/>
        </w:rPr>
        <w:t>卖方向买方提供以下货物以及运输、装卸、检验、技术服务等相关服务</w:t>
      </w:r>
    </w:p>
    <w:tbl>
      <w:tblPr>
        <w:tblW w:w="8505" w:type="dxa"/>
        <w:jc w:val="center"/>
        <w:tblLayout w:type="fixed"/>
        <w:tblLook w:val="04A0" w:firstRow="1" w:lastRow="0" w:firstColumn="1" w:lastColumn="0" w:noHBand="0" w:noVBand="1"/>
      </w:tblPr>
      <w:tblGrid>
        <w:gridCol w:w="1394"/>
        <w:gridCol w:w="1725"/>
        <w:gridCol w:w="1701"/>
        <w:gridCol w:w="992"/>
        <w:gridCol w:w="1276"/>
        <w:gridCol w:w="1417"/>
      </w:tblGrid>
      <w:tr w:rsidR="00F34B55">
        <w:trPr>
          <w:cantSplit/>
          <w:trHeight w:val="419"/>
          <w:jc w:val="center"/>
        </w:trPr>
        <w:tc>
          <w:tcPr>
            <w:tcW w:w="1394" w:type="dxa"/>
            <w:tcBorders>
              <w:top w:val="single" w:sz="6" w:space="0" w:color="auto"/>
              <w:left w:val="single" w:sz="6" w:space="0" w:color="auto"/>
              <w:bottom w:val="single" w:sz="4" w:space="0" w:color="auto"/>
              <w:right w:val="single" w:sz="6" w:space="0" w:color="auto"/>
            </w:tcBorders>
            <w:vAlign w:val="center"/>
          </w:tcPr>
          <w:p w:rsidR="00F34B55" w:rsidRDefault="00BC0864">
            <w:pPr>
              <w:jc w:val="center"/>
              <w:rPr>
                <w:rFonts w:ascii="宋体" w:hAnsi="宋体"/>
              </w:rPr>
            </w:pPr>
            <w:r>
              <w:rPr>
                <w:rFonts w:ascii="宋体" w:hAnsi="宋体" w:hint="eastAsia"/>
              </w:rPr>
              <w:t>货物名称</w:t>
            </w:r>
          </w:p>
        </w:tc>
        <w:tc>
          <w:tcPr>
            <w:tcW w:w="1725" w:type="dxa"/>
            <w:tcBorders>
              <w:top w:val="single" w:sz="6" w:space="0" w:color="auto"/>
              <w:left w:val="single" w:sz="6" w:space="0" w:color="auto"/>
              <w:bottom w:val="single" w:sz="4" w:space="0" w:color="auto"/>
              <w:right w:val="single" w:sz="6" w:space="0" w:color="auto"/>
            </w:tcBorders>
            <w:vAlign w:val="center"/>
          </w:tcPr>
          <w:p w:rsidR="00F34B55" w:rsidRDefault="00BC0864">
            <w:pPr>
              <w:jc w:val="center"/>
              <w:rPr>
                <w:rFonts w:ascii="宋体" w:hAnsi="宋体"/>
              </w:rPr>
            </w:pPr>
            <w:r>
              <w:rPr>
                <w:rFonts w:ascii="宋体" w:hAnsi="宋体" w:hint="eastAsia"/>
              </w:rPr>
              <w:t>送货地址</w:t>
            </w:r>
          </w:p>
        </w:tc>
        <w:tc>
          <w:tcPr>
            <w:tcW w:w="1701" w:type="dxa"/>
            <w:tcBorders>
              <w:top w:val="single" w:sz="6" w:space="0" w:color="auto"/>
              <w:left w:val="single" w:sz="6" w:space="0" w:color="auto"/>
              <w:bottom w:val="single" w:sz="6" w:space="0" w:color="auto"/>
              <w:right w:val="single" w:sz="6" w:space="0" w:color="auto"/>
            </w:tcBorders>
            <w:vAlign w:val="center"/>
          </w:tcPr>
          <w:p w:rsidR="00F34B55" w:rsidRDefault="00BC0864">
            <w:pPr>
              <w:jc w:val="center"/>
              <w:rPr>
                <w:rFonts w:ascii="宋体" w:hAnsi="宋体"/>
              </w:rPr>
            </w:pPr>
            <w:r>
              <w:rPr>
                <w:rFonts w:ascii="宋体" w:hAnsi="宋体" w:hint="eastAsia"/>
              </w:rPr>
              <w:t>冬季调试估算量</w:t>
            </w:r>
          </w:p>
        </w:tc>
        <w:tc>
          <w:tcPr>
            <w:tcW w:w="992" w:type="dxa"/>
            <w:tcBorders>
              <w:top w:val="single" w:sz="6" w:space="0" w:color="auto"/>
              <w:left w:val="single" w:sz="6" w:space="0" w:color="auto"/>
              <w:bottom w:val="single" w:sz="6" w:space="0" w:color="auto"/>
              <w:right w:val="single" w:sz="6" w:space="0" w:color="auto"/>
            </w:tcBorders>
            <w:vAlign w:val="center"/>
          </w:tcPr>
          <w:p w:rsidR="00F34B55" w:rsidRDefault="00BC0864">
            <w:pPr>
              <w:jc w:val="center"/>
              <w:rPr>
                <w:rFonts w:ascii="宋体" w:hAnsi="宋体"/>
              </w:rPr>
            </w:pPr>
            <w:r>
              <w:rPr>
                <w:rFonts w:ascii="宋体" w:hAnsi="宋体" w:hint="eastAsia"/>
              </w:rPr>
              <w:t>单位</w:t>
            </w:r>
          </w:p>
        </w:tc>
        <w:tc>
          <w:tcPr>
            <w:tcW w:w="1276" w:type="dxa"/>
            <w:tcBorders>
              <w:top w:val="single" w:sz="6" w:space="0" w:color="auto"/>
              <w:left w:val="single" w:sz="6" w:space="0" w:color="auto"/>
              <w:bottom w:val="single" w:sz="6" w:space="0" w:color="auto"/>
              <w:right w:val="single" w:sz="6" w:space="0" w:color="auto"/>
            </w:tcBorders>
            <w:vAlign w:val="center"/>
          </w:tcPr>
          <w:p w:rsidR="00F34B55" w:rsidRDefault="00BC0864">
            <w:pPr>
              <w:jc w:val="center"/>
              <w:rPr>
                <w:rFonts w:ascii="宋体" w:hAnsi="宋体"/>
              </w:rPr>
            </w:pPr>
            <w:r>
              <w:rPr>
                <w:rFonts w:ascii="宋体" w:hAnsi="宋体" w:hint="eastAsia"/>
              </w:rPr>
              <w:t>单价</w:t>
            </w:r>
          </w:p>
        </w:tc>
        <w:tc>
          <w:tcPr>
            <w:tcW w:w="1417" w:type="dxa"/>
            <w:tcBorders>
              <w:top w:val="single" w:sz="6" w:space="0" w:color="auto"/>
              <w:left w:val="single" w:sz="6" w:space="0" w:color="auto"/>
              <w:bottom w:val="single" w:sz="6" w:space="0" w:color="auto"/>
              <w:right w:val="single" w:sz="6" w:space="0" w:color="auto"/>
            </w:tcBorders>
            <w:vAlign w:val="center"/>
          </w:tcPr>
          <w:p w:rsidR="00F34B55" w:rsidRDefault="00BC0864">
            <w:pPr>
              <w:jc w:val="center"/>
              <w:rPr>
                <w:rFonts w:ascii="宋体" w:hAnsi="宋体"/>
              </w:rPr>
            </w:pPr>
            <w:r>
              <w:rPr>
                <w:rFonts w:ascii="宋体" w:hAnsi="宋体" w:hint="eastAsia"/>
              </w:rPr>
              <w:t>备注</w:t>
            </w:r>
          </w:p>
        </w:tc>
      </w:tr>
      <w:tr w:rsidR="00F34B55">
        <w:trPr>
          <w:cantSplit/>
          <w:trHeight w:val="436"/>
          <w:jc w:val="center"/>
        </w:trPr>
        <w:tc>
          <w:tcPr>
            <w:tcW w:w="1394" w:type="dxa"/>
            <w:tcBorders>
              <w:top w:val="single" w:sz="4" w:space="0" w:color="auto"/>
              <w:left w:val="single" w:sz="4" w:space="0" w:color="auto"/>
              <w:bottom w:val="single" w:sz="4" w:space="0" w:color="auto"/>
              <w:right w:val="single" w:sz="4" w:space="0" w:color="auto"/>
            </w:tcBorders>
            <w:vAlign w:val="center"/>
          </w:tcPr>
          <w:p w:rsidR="00F34B55" w:rsidRDefault="00BC0864">
            <w:pPr>
              <w:jc w:val="center"/>
              <w:rPr>
                <w:rFonts w:ascii="宋体" w:eastAsia="宋体" w:hAnsi="宋体"/>
              </w:rPr>
            </w:pPr>
            <w:r>
              <w:rPr>
                <w:rFonts w:ascii="宋体" w:hAnsi="宋体" w:hint="eastAsia"/>
              </w:rPr>
              <w:lastRenderedPageBreak/>
              <w:t>生物质（木质类）</w:t>
            </w:r>
          </w:p>
        </w:tc>
        <w:tc>
          <w:tcPr>
            <w:tcW w:w="1725" w:type="dxa"/>
            <w:tcBorders>
              <w:top w:val="single" w:sz="4" w:space="0" w:color="auto"/>
              <w:left w:val="single" w:sz="4" w:space="0" w:color="auto"/>
              <w:bottom w:val="single" w:sz="4" w:space="0" w:color="auto"/>
              <w:right w:val="single" w:sz="4" w:space="0" w:color="auto"/>
            </w:tcBorders>
          </w:tcPr>
          <w:p w:rsidR="00F34B55" w:rsidRDefault="00BC0864">
            <w:pPr>
              <w:rPr>
                <w:rFonts w:ascii="宋体" w:hAnsi="宋体"/>
              </w:rPr>
            </w:pPr>
            <w:proofErr w:type="gramStart"/>
            <w:r>
              <w:rPr>
                <w:rFonts w:ascii="宋体" w:hAnsi="宋体" w:hint="eastAsia"/>
              </w:rPr>
              <w:t>公主岭环岭街道</w:t>
            </w:r>
            <w:proofErr w:type="gramEnd"/>
            <w:r>
              <w:rPr>
                <w:rFonts w:ascii="宋体" w:hAnsi="宋体" w:hint="eastAsia"/>
              </w:rPr>
              <w:t>红旗村生活垃圾焚烧发电厂垃圾仓内（卸入仓内）</w:t>
            </w:r>
          </w:p>
        </w:tc>
        <w:tc>
          <w:tcPr>
            <w:tcW w:w="1701" w:type="dxa"/>
            <w:tcBorders>
              <w:top w:val="single" w:sz="6" w:space="0" w:color="auto"/>
              <w:left w:val="single" w:sz="4" w:space="0" w:color="auto"/>
              <w:bottom w:val="single" w:sz="6" w:space="0" w:color="auto"/>
              <w:right w:val="single" w:sz="6" w:space="0" w:color="auto"/>
            </w:tcBorders>
            <w:vAlign w:val="center"/>
          </w:tcPr>
          <w:p w:rsidR="00F34B55" w:rsidRDefault="00BC0864">
            <w:pPr>
              <w:jc w:val="center"/>
              <w:rPr>
                <w:rFonts w:ascii="宋体" w:hAnsi="宋体"/>
              </w:rPr>
            </w:pPr>
            <w:r>
              <w:rPr>
                <w:rFonts w:ascii="宋体" w:hAnsi="宋体" w:hint="eastAsia"/>
              </w:rPr>
              <w:t>2</w:t>
            </w:r>
            <w:r>
              <w:rPr>
                <w:rFonts w:ascii="宋体" w:hAnsi="宋体"/>
              </w:rPr>
              <w:t>700</w:t>
            </w:r>
          </w:p>
        </w:tc>
        <w:tc>
          <w:tcPr>
            <w:tcW w:w="992" w:type="dxa"/>
            <w:tcBorders>
              <w:top w:val="single" w:sz="6" w:space="0" w:color="auto"/>
              <w:left w:val="single" w:sz="6" w:space="0" w:color="auto"/>
              <w:bottom w:val="single" w:sz="6" w:space="0" w:color="auto"/>
              <w:right w:val="single" w:sz="6" w:space="0" w:color="auto"/>
            </w:tcBorders>
            <w:vAlign w:val="center"/>
          </w:tcPr>
          <w:p w:rsidR="00F34B55" w:rsidRDefault="00BC0864">
            <w:pPr>
              <w:jc w:val="center"/>
              <w:rPr>
                <w:rFonts w:ascii="宋体" w:hAnsi="宋体"/>
              </w:rPr>
            </w:pPr>
            <w:r>
              <w:rPr>
                <w:rFonts w:ascii="宋体" w:hAnsi="宋体" w:hint="eastAsia"/>
              </w:rPr>
              <w:t>吨</w:t>
            </w:r>
          </w:p>
        </w:tc>
        <w:tc>
          <w:tcPr>
            <w:tcW w:w="1276" w:type="dxa"/>
            <w:tcBorders>
              <w:top w:val="single" w:sz="6" w:space="0" w:color="auto"/>
              <w:left w:val="single" w:sz="6" w:space="0" w:color="auto"/>
              <w:bottom w:val="single" w:sz="6" w:space="0" w:color="auto"/>
              <w:right w:val="single" w:sz="6" w:space="0" w:color="auto"/>
            </w:tcBorders>
            <w:vAlign w:val="center"/>
          </w:tcPr>
          <w:p w:rsidR="00F34B55" w:rsidRDefault="00F34B55">
            <w:pPr>
              <w:rPr>
                <w:rFonts w:ascii="宋体" w:hAnsi="宋体"/>
              </w:rPr>
            </w:pPr>
          </w:p>
        </w:tc>
        <w:tc>
          <w:tcPr>
            <w:tcW w:w="1417" w:type="dxa"/>
            <w:tcBorders>
              <w:top w:val="single" w:sz="6" w:space="0" w:color="auto"/>
              <w:left w:val="single" w:sz="6" w:space="0" w:color="auto"/>
              <w:bottom w:val="single" w:sz="6" w:space="0" w:color="auto"/>
              <w:right w:val="single" w:sz="6" w:space="0" w:color="auto"/>
            </w:tcBorders>
            <w:vAlign w:val="center"/>
          </w:tcPr>
          <w:p w:rsidR="00F34B55" w:rsidRDefault="00F34B55">
            <w:pPr>
              <w:rPr>
                <w:rFonts w:ascii="宋体" w:hAnsi="宋体"/>
              </w:rPr>
            </w:pPr>
          </w:p>
        </w:tc>
      </w:tr>
    </w:tbl>
    <w:p w:rsidR="00F34B55" w:rsidRDefault="00BC0864">
      <w:pPr>
        <w:spacing w:line="360" w:lineRule="auto"/>
        <w:rPr>
          <w:rFonts w:ascii="宋体" w:hAnsi="宋体"/>
        </w:rPr>
      </w:pPr>
      <w:r>
        <w:rPr>
          <w:rFonts w:ascii="宋体" w:hAnsi="宋体" w:hint="eastAsia"/>
        </w:rPr>
        <w:t>1.2</w:t>
      </w:r>
      <w:r>
        <w:rPr>
          <w:rFonts w:ascii="宋体" w:hAnsi="宋体" w:hint="eastAsia"/>
        </w:rPr>
        <w:t>卖方按其报价文件提供的货物及服务必须满足询价文件的各项要求以及卖方提供的报价文件中的所有承诺。</w:t>
      </w:r>
    </w:p>
    <w:p w:rsidR="00F34B55" w:rsidRDefault="00BC0864">
      <w:pPr>
        <w:spacing w:line="360" w:lineRule="auto"/>
        <w:rPr>
          <w:rFonts w:ascii="宋体" w:hAnsi="宋体"/>
        </w:rPr>
      </w:pPr>
      <w:r>
        <w:rPr>
          <w:rFonts w:ascii="宋体" w:hAnsi="宋体" w:hint="eastAsia"/>
        </w:rPr>
        <w:t>1.3</w:t>
      </w:r>
      <w:r>
        <w:rPr>
          <w:rFonts w:ascii="宋体" w:hAnsi="宋体" w:hint="eastAsia"/>
        </w:rPr>
        <w:t>卖方提供的运输、装卸、检验、技术服务、质保期等服务不得低于询价文件的要求及报价文件承诺的标准。</w:t>
      </w:r>
      <w:bookmarkStart w:id="2" w:name="_Toc81879412"/>
    </w:p>
    <w:bookmarkEnd w:id="2"/>
    <w:p w:rsidR="00F34B55" w:rsidRDefault="00BC0864">
      <w:pPr>
        <w:spacing w:line="360" w:lineRule="auto"/>
        <w:rPr>
          <w:rFonts w:ascii="宋体" w:hAnsi="宋体"/>
        </w:rPr>
      </w:pPr>
      <w:r>
        <w:rPr>
          <w:rFonts w:ascii="宋体" w:hAnsi="宋体" w:hint="eastAsia"/>
        </w:rPr>
        <w:t>2.3</w:t>
      </w:r>
      <w:r>
        <w:rPr>
          <w:rFonts w:ascii="宋体" w:hAnsi="宋体" w:hint="eastAsia"/>
        </w:rPr>
        <w:t>合同价格为：买方指定地点交货价，包括：货物价、运至</w:t>
      </w:r>
      <w:r>
        <w:rPr>
          <w:rFonts w:ascii="宋体" w:hAnsi="宋体"/>
        </w:rPr>
        <w:t>合同指定地点的运输费、装卸费、</w:t>
      </w:r>
      <w:r>
        <w:rPr>
          <w:rFonts w:ascii="宋体" w:hAnsi="宋体" w:hint="eastAsia"/>
        </w:rPr>
        <w:t>检验</w:t>
      </w:r>
      <w:r>
        <w:rPr>
          <w:rFonts w:ascii="宋体" w:hAnsi="宋体"/>
        </w:rPr>
        <w:t>费、</w:t>
      </w:r>
      <w:r>
        <w:rPr>
          <w:rFonts w:ascii="宋体" w:hAnsi="宋体" w:hint="eastAsia"/>
        </w:rPr>
        <w:t>技术服务费</w:t>
      </w:r>
      <w:r>
        <w:rPr>
          <w:rFonts w:ascii="宋体" w:hAnsi="宋体"/>
        </w:rPr>
        <w:t>及</w:t>
      </w:r>
      <w:r>
        <w:rPr>
          <w:rFonts w:ascii="宋体" w:hAnsi="宋体" w:hint="eastAsia"/>
        </w:rPr>
        <w:t>采购</w:t>
      </w:r>
      <w:proofErr w:type="gramStart"/>
      <w:r>
        <w:rPr>
          <w:rFonts w:ascii="宋体" w:hAnsi="宋体"/>
        </w:rPr>
        <w:t>标文件</w:t>
      </w:r>
      <w:proofErr w:type="gramEnd"/>
      <w:r>
        <w:rPr>
          <w:rFonts w:ascii="宋体" w:hAnsi="宋体"/>
        </w:rPr>
        <w:t>所要求的相关服务等全过程产生的所有成本和费用以及一切税费。</w:t>
      </w:r>
      <w:bookmarkStart w:id="3" w:name="_Toc81879413"/>
      <w:r>
        <w:rPr>
          <w:rFonts w:ascii="宋体" w:hAnsi="宋体" w:hint="eastAsia"/>
        </w:rPr>
        <w:t>在本合同履行期间，该价格不受市场任何因素影响。</w:t>
      </w:r>
    </w:p>
    <w:p w:rsidR="00F34B55" w:rsidRDefault="00BC0864">
      <w:pPr>
        <w:spacing w:line="360" w:lineRule="auto"/>
        <w:rPr>
          <w:rFonts w:ascii="宋体" w:hAnsi="宋体"/>
        </w:rPr>
      </w:pPr>
      <w:r>
        <w:rPr>
          <w:rFonts w:ascii="宋体" w:hAnsi="宋体" w:hint="eastAsia"/>
        </w:rPr>
        <w:t>3.</w:t>
      </w:r>
      <w:r>
        <w:rPr>
          <w:rFonts w:ascii="宋体" w:hAnsi="宋体" w:hint="eastAsia"/>
        </w:rPr>
        <w:t>货物质量要求及卖方对质量负责条件和期限：</w:t>
      </w:r>
      <w:bookmarkEnd w:id="3"/>
    </w:p>
    <w:p w:rsidR="00F34B55" w:rsidRDefault="00BC0864">
      <w:pPr>
        <w:spacing w:line="360" w:lineRule="auto"/>
        <w:rPr>
          <w:rFonts w:ascii="宋体" w:hAnsi="宋体"/>
        </w:rPr>
      </w:pPr>
      <w:r>
        <w:rPr>
          <w:rFonts w:ascii="宋体" w:hAnsi="宋体" w:hint="eastAsia"/>
        </w:rPr>
        <w:t>3.1</w:t>
      </w:r>
      <w:r>
        <w:rPr>
          <w:rFonts w:ascii="宋体" w:hAnsi="宋体" w:hint="eastAsia"/>
        </w:rPr>
        <w:t>卖方提供的货品必须达到或优于询价文件技术需求中各项指标参数。</w:t>
      </w:r>
    </w:p>
    <w:p w:rsidR="00F34B55" w:rsidRDefault="00BC0864">
      <w:pPr>
        <w:spacing w:line="360" w:lineRule="auto"/>
        <w:rPr>
          <w:rFonts w:ascii="宋体" w:hAnsi="宋体"/>
        </w:rPr>
      </w:pPr>
      <w:r>
        <w:rPr>
          <w:rFonts w:ascii="宋体" w:hAnsi="宋体" w:hint="eastAsia"/>
        </w:rPr>
        <w:t>3.2</w:t>
      </w:r>
      <w:r>
        <w:rPr>
          <w:rFonts w:ascii="宋体" w:hAnsi="宋体" w:hint="eastAsia"/>
        </w:rPr>
        <w:t>卖方认可买方化验室取样和化验数据的权威性，双方在其每次样本化验单上签字确认存档，作为每批货物的验收依据。一个付款周期内样品各项技术指标均值均不得低于询价文件技术要求，并且每一车货物的样品水分≯</w:t>
      </w:r>
      <w:r>
        <w:rPr>
          <w:rFonts w:ascii="宋体" w:hAnsi="宋体"/>
        </w:rPr>
        <w:t>40</w:t>
      </w:r>
      <w:r>
        <w:rPr>
          <w:rFonts w:ascii="宋体" w:hAnsi="宋体" w:hint="eastAsia"/>
        </w:rPr>
        <w:t>%</w:t>
      </w:r>
      <w:r>
        <w:rPr>
          <w:rFonts w:ascii="宋体" w:hAnsi="宋体" w:hint="eastAsia"/>
        </w:rPr>
        <w:t>。</w:t>
      </w:r>
    </w:p>
    <w:p w:rsidR="00F34B55" w:rsidRDefault="00BC0864">
      <w:pPr>
        <w:spacing w:line="360" w:lineRule="auto"/>
        <w:rPr>
          <w:rFonts w:ascii="宋体" w:hAnsi="宋体"/>
        </w:rPr>
      </w:pPr>
      <w:r>
        <w:rPr>
          <w:rFonts w:ascii="宋体" w:hAnsi="宋体" w:hint="eastAsia"/>
        </w:rPr>
        <w:t>3.</w:t>
      </w:r>
      <w:r>
        <w:rPr>
          <w:rFonts w:ascii="宋体" w:hAnsi="宋体"/>
        </w:rPr>
        <w:t>3</w:t>
      </w:r>
      <w:r>
        <w:rPr>
          <w:rFonts w:ascii="宋体" w:hAnsi="宋体" w:hint="eastAsia"/>
        </w:rPr>
        <w:t>卖方提供的货物</w:t>
      </w:r>
      <w:proofErr w:type="gramStart"/>
      <w:r>
        <w:rPr>
          <w:rFonts w:ascii="宋体" w:hAnsi="宋体" w:hint="eastAsia"/>
        </w:rPr>
        <w:t>严禁掺配其他</w:t>
      </w:r>
      <w:proofErr w:type="gramEnd"/>
      <w:r>
        <w:rPr>
          <w:rFonts w:ascii="宋体" w:hAnsi="宋体" w:hint="eastAsia"/>
        </w:rPr>
        <w:t>杂质。如果运输车辆不符合项目称重条件无法称重或</w:t>
      </w:r>
      <w:r>
        <w:rPr>
          <w:rFonts w:ascii="宋体" w:hAnsi="宋体" w:hint="eastAsia"/>
        </w:rPr>
        <w:t>生物质物料表观明显与品质要求不符，买方有权拒收，卖方应在接到拒收通知后车辆</w:t>
      </w:r>
      <w:r>
        <w:rPr>
          <w:rFonts w:ascii="宋体" w:hAnsi="宋体"/>
        </w:rPr>
        <w:t>1</w:t>
      </w:r>
      <w:r>
        <w:rPr>
          <w:rFonts w:ascii="宋体" w:hAnsi="宋体"/>
        </w:rPr>
        <w:t>小时内到退出厂区外，确保不影响</w:t>
      </w:r>
      <w:r>
        <w:rPr>
          <w:rFonts w:ascii="宋体" w:hAnsi="宋体" w:hint="eastAsia"/>
        </w:rPr>
        <w:t>厂区内外</w:t>
      </w:r>
      <w:r>
        <w:rPr>
          <w:rFonts w:ascii="宋体" w:hAnsi="宋体"/>
        </w:rPr>
        <w:t>运输道路通行，否则</w:t>
      </w:r>
      <w:r>
        <w:rPr>
          <w:rFonts w:ascii="宋体" w:hAnsi="宋体" w:hint="eastAsia"/>
        </w:rPr>
        <w:t>买方有权派人清退卖方车辆，视情节卖方向买方支付最低</w:t>
      </w:r>
      <w:r>
        <w:rPr>
          <w:rFonts w:ascii="宋体" w:hAnsi="宋体" w:hint="eastAsia"/>
        </w:rPr>
        <w:t>5</w:t>
      </w:r>
      <w:r>
        <w:rPr>
          <w:rFonts w:ascii="宋体" w:hAnsi="宋体"/>
        </w:rPr>
        <w:t>000</w:t>
      </w:r>
      <w:r>
        <w:rPr>
          <w:rFonts w:ascii="宋体" w:hAnsi="宋体" w:hint="eastAsia"/>
        </w:rPr>
        <w:t>，最高</w:t>
      </w:r>
      <w:r>
        <w:rPr>
          <w:rFonts w:ascii="宋体" w:hAnsi="宋体" w:hint="eastAsia"/>
        </w:rPr>
        <w:t>2</w:t>
      </w:r>
      <w:r>
        <w:rPr>
          <w:rFonts w:ascii="宋体" w:hAnsi="宋体" w:hint="eastAsia"/>
        </w:rPr>
        <w:t>万元的违约金</w:t>
      </w:r>
      <w:r>
        <w:rPr>
          <w:rFonts w:ascii="宋体" w:hAnsi="宋体"/>
        </w:rPr>
        <w:t>。</w:t>
      </w:r>
      <w:r>
        <w:rPr>
          <w:rFonts w:ascii="宋体" w:hAnsi="宋体" w:hint="eastAsia"/>
        </w:rPr>
        <w:t>同时在</w:t>
      </w:r>
      <w:r>
        <w:rPr>
          <w:rFonts w:ascii="宋体" w:hAnsi="宋体" w:hint="eastAsia"/>
        </w:rPr>
        <w:t>2</w:t>
      </w:r>
      <w:r>
        <w:rPr>
          <w:rFonts w:ascii="宋体" w:hAnsi="宋体"/>
        </w:rPr>
        <w:t>4</w:t>
      </w:r>
      <w:r>
        <w:rPr>
          <w:rFonts w:ascii="宋体" w:hAnsi="宋体" w:hint="eastAsia"/>
        </w:rPr>
        <w:t>小时提供合格货物，若不能满足，均按不能交货处理。</w:t>
      </w:r>
    </w:p>
    <w:p w:rsidR="00F34B55" w:rsidRDefault="00BC0864">
      <w:pPr>
        <w:spacing w:line="360" w:lineRule="auto"/>
        <w:rPr>
          <w:rFonts w:ascii="宋体" w:hAnsi="宋体"/>
          <w:b/>
          <w:bCs/>
        </w:rPr>
      </w:pPr>
      <w:bookmarkStart w:id="4" w:name="_Toc81879414"/>
      <w:r>
        <w:rPr>
          <w:rFonts w:ascii="宋体" w:hAnsi="宋体" w:hint="eastAsia"/>
          <w:b/>
          <w:bCs/>
        </w:rPr>
        <w:t>4.</w:t>
      </w:r>
      <w:r>
        <w:rPr>
          <w:rFonts w:ascii="宋体" w:hAnsi="宋体"/>
          <w:b/>
          <w:bCs/>
        </w:rPr>
        <w:t>包装</w:t>
      </w:r>
      <w:r>
        <w:rPr>
          <w:rFonts w:ascii="宋体" w:hAnsi="宋体" w:hint="eastAsia"/>
          <w:b/>
          <w:bCs/>
        </w:rPr>
        <w:t>及运输：</w:t>
      </w:r>
      <w:bookmarkEnd w:id="4"/>
    </w:p>
    <w:p w:rsidR="00F34B55" w:rsidRDefault="00BC0864">
      <w:pPr>
        <w:spacing w:line="360" w:lineRule="auto"/>
        <w:rPr>
          <w:rFonts w:ascii="宋体" w:hAnsi="宋体"/>
        </w:rPr>
      </w:pPr>
      <w:r>
        <w:rPr>
          <w:rFonts w:ascii="宋体" w:hAnsi="宋体"/>
        </w:rPr>
        <w:t>4.1</w:t>
      </w:r>
      <w:r>
        <w:rPr>
          <w:rFonts w:ascii="宋体" w:hAnsi="宋体" w:hint="eastAsia"/>
        </w:rPr>
        <w:t>包装物材料及包装方式、运输车辆必须同时符合国家有关强制性要求，否则可能导致的延误和风险由卖</w:t>
      </w:r>
      <w:r>
        <w:rPr>
          <w:rFonts w:ascii="宋体" w:hAnsi="宋体"/>
        </w:rPr>
        <w:t>方</w:t>
      </w:r>
      <w:r>
        <w:rPr>
          <w:rFonts w:ascii="宋体" w:hAnsi="宋体" w:hint="eastAsia"/>
        </w:rPr>
        <w:t>承担责任。</w:t>
      </w:r>
      <w:bookmarkStart w:id="5" w:name="_Toc81879415"/>
    </w:p>
    <w:p w:rsidR="00F34B55" w:rsidRDefault="00BC0864">
      <w:pPr>
        <w:spacing w:line="360" w:lineRule="auto"/>
        <w:rPr>
          <w:rFonts w:ascii="宋体" w:hAnsi="宋体"/>
          <w:b/>
          <w:bCs/>
        </w:rPr>
      </w:pPr>
      <w:r>
        <w:rPr>
          <w:rFonts w:ascii="宋体" w:hAnsi="宋体" w:hint="eastAsia"/>
          <w:b/>
          <w:bCs/>
        </w:rPr>
        <w:t>5</w:t>
      </w:r>
      <w:r>
        <w:rPr>
          <w:rFonts w:ascii="宋体" w:hAnsi="宋体"/>
          <w:b/>
          <w:bCs/>
        </w:rPr>
        <w:t>.</w:t>
      </w:r>
      <w:r>
        <w:rPr>
          <w:rFonts w:ascii="宋体" w:hAnsi="宋体" w:hint="eastAsia"/>
          <w:b/>
          <w:bCs/>
        </w:rPr>
        <w:t>交货及验收：</w:t>
      </w:r>
      <w:bookmarkEnd w:id="5"/>
    </w:p>
    <w:p w:rsidR="00F34B55" w:rsidRDefault="00BC0864">
      <w:pPr>
        <w:spacing w:line="360" w:lineRule="auto"/>
        <w:rPr>
          <w:rFonts w:ascii="宋体" w:hAnsi="宋体"/>
        </w:rPr>
      </w:pPr>
      <w:r>
        <w:rPr>
          <w:rFonts w:ascii="宋体" w:hAnsi="宋体" w:hint="eastAsia"/>
        </w:rPr>
        <w:t>5.1</w:t>
      </w:r>
      <w:r>
        <w:rPr>
          <w:rFonts w:ascii="宋体" w:hAnsi="宋体" w:hint="eastAsia"/>
        </w:rPr>
        <w:t>交货地点：</w:t>
      </w:r>
      <w:proofErr w:type="gramStart"/>
      <w:r>
        <w:rPr>
          <w:rFonts w:ascii="宋体" w:hAnsi="宋体" w:hint="eastAsia"/>
        </w:rPr>
        <w:t>公主岭环岭街道</w:t>
      </w:r>
      <w:proofErr w:type="gramEnd"/>
      <w:r>
        <w:rPr>
          <w:rFonts w:ascii="宋体" w:hAnsi="宋体" w:hint="eastAsia"/>
        </w:rPr>
        <w:t>红旗村生活垃圾焚烧发电厂垃圾仓内（卸入垃圾仓）。</w:t>
      </w:r>
    </w:p>
    <w:p w:rsidR="00F34B55" w:rsidRDefault="00BC0864">
      <w:pPr>
        <w:spacing w:line="360" w:lineRule="auto"/>
        <w:rPr>
          <w:rFonts w:ascii="宋体" w:hAnsi="宋体"/>
        </w:rPr>
      </w:pPr>
      <w:r>
        <w:rPr>
          <w:rFonts w:ascii="宋体" w:hAnsi="宋体" w:hint="eastAsia"/>
        </w:rPr>
        <w:t>5.2</w:t>
      </w:r>
      <w:r>
        <w:rPr>
          <w:rFonts w:ascii="宋体" w:hAnsi="宋体" w:hint="eastAsia"/>
        </w:rPr>
        <w:t>交货时间、数量：每批货物交货时间、数量以买方通知为准。</w:t>
      </w:r>
    </w:p>
    <w:p w:rsidR="00F34B55" w:rsidRDefault="00BC0864">
      <w:pPr>
        <w:spacing w:line="360" w:lineRule="auto"/>
        <w:rPr>
          <w:rFonts w:ascii="宋体" w:hAnsi="宋体"/>
        </w:rPr>
      </w:pPr>
      <w:r>
        <w:rPr>
          <w:rFonts w:ascii="宋体" w:hAnsi="宋体" w:hint="eastAsia"/>
        </w:rPr>
        <w:t>5.3</w:t>
      </w:r>
      <w:r>
        <w:rPr>
          <w:rFonts w:ascii="宋体" w:hAnsi="宋体" w:hint="eastAsia"/>
        </w:rPr>
        <w:t>交货形式：卖方在接到买方的供货通知后</w:t>
      </w:r>
      <w:r>
        <w:rPr>
          <w:rFonts w:ascii="宋体" w:hAnsi="宋体"/>
        </w:rPr>
        <w:t>24</w:t>
      </w:r>
      <w:r>
        <w:rPr>
          <w:rFonts w:ascii="宋体" w:hAnsi="宋体" w:hint="eastAsia"/>
        </w:rPr>
        <w:t>小时内将当批货物送至买方指定地点。</w:t>
      </w:r>
    </w:p>
    <w:p w:rsidR="00F34B55" w:rsidRDefault="00BC0864">
      <w:pPr>
        <w:spacing w:line="360" w:lineRule="auto"/>
        <w:rPr>
          <w:rFonts w:ascii="宋体" w:hAnsi="宋体"/>
        </w:rPr>
      </w:pPr>
      <w:r>
        <w:rPr>
          <w:rFonts w:ascii="宋体" w:hAnsi="宋体" w:hint="eastAsia"/>
        </w:rPr>
        <w:t>5.4</w:t>
      </w:r>
      <w:r>
        <w:rPr>
          <w:rFonts w:ascii="宋体" w:hAnsi="宋体" w:hint="eastAsia"/>
        </w:rPr>
        <w:t>交货周期：供货间隔时间及每批供货量由买方按实际使用量提前通知卖</w:t>
      </w:r>
      <w:r>
        <w:rPr>
          <w:rFonts w:ascii="宋体" w:hAnsi="宋体"/>
        </w:rPr>
        <w:t>方</w:t>
      </w:r>
      <w:r>
        <w:rPr>
          <w:rFonts w:ascii="宋体" w:hAnsi="宋体" w:hint="eastAsia"/>
        </w:rPr>
        <w:t>，如有特殊情况，买方提前</w:t>
      </w:r>
      <w:r>
        <w:rPr>
          <w:rFonts w:ascii="宋体" w:hAnsi="宋体"/>
        </w:rPr>
        <w:t>3</w:t>
      </w:r>
      <w:r>
        <w:rPr>
          <w:rFonts w:ascii="宋体" w:hAnsi="宋体" w:hint="eastAsia"/>
        </w:rPr>
        <w:t>天通知卖</w:t>
      </w:r>
      <w:r>
        <w:rPr>
          <w:rFonts w:ascii="宋体" w:hAnsi="宋体"/>
        </w:rPr>
        <w:t>方</w:t>
      </w:r>
      <w:r>
        <w:rPr>
          <w:rFonts w:ascii="宋体" w:hAnsi="宋体" w:hint="eastAsia"/>
        </w:rPr>
        <w:t>。</w:t>
      </w:r>
    </w:p>
    <w:p w:rsidR="00F34B55" w:rsidRDefault="00BC0864">
      <w:pPr>
        <w:spacing w:line="360" w:lineRule="auto"/>
        <w:rPr>
          <w:rFonts w:ascii="宋体" w:hAnsi="宋体"/>
          <w:dstrike/>
        </w:rPr>
      </w:pPr>
      <w:r>
        <w:rPr>
          <w:rFonts w:ascii="宋体" w:hAnsi="宋体" w:hint="eastAsia"/>
        </w:rPr>
        <w:t>5.5</w:t>
      </w:r>
      <w:r>
        <w:rPr>
          <w:rFonts w:ascii="宋体" w:hAnsi="宋体" w:hint="eastAsia"/>
        </w:rPr>
        <w:t>每批货物须经买方抽样检验，初检合格后方可收货，初检不合格者作退货并警告处理，</w:t>
      </w:r>
      <w:r>
        <w:rPr>
          <w:rFonts w:ascii="宋体" w:hAnsi="宋体" w:hint="eastAsia"/>
        </w:rPr>
        <w:lastRenderedPageBreak/>
        <w:t>虽经初检合格，若买方在后续使用过程中发现质量问题，仍有权要求卖方予以更换、退款、赔偿及按照本合同</w:t>
      </w:r>
      <w:r>
        <w:rPr>
          <w:rFonts w:ascii="宋体" w:hAnsi="宋体" w:hint="eastAsia"/>
        </w:rPr>
        <w:t>约定承担违约责任。</w:t>
      </w:r>
    </w:p>
    <w:p w:rsidR="00F34B55" w:rsidRDefault="00BC0864">
      <w:pPr>
        <w:spacing w:line="360" w:lineRule="auto"/>
        <w:rPr>
          <w:rFonts w:ascii="宋体" w:hAnsi="宋体" w:cs="Arial"/>
          <w:bCs/>
        </w:rPr>
      </w:pPr>
      <w:r>
        <w:rPr>
          <w:rFonts w:ascii="宋体" w:hAnsi="宋体" w:cs="Arial" w:hint="eastAsia"/>
          <w:bCs/>
        </w:rPr>
        <w:t xml:space="preserve">5.6 </w:t>
      </w:r>
      <w:r>
        <w:rPr>
          <w:rFonts w:ascii="宋体" w:hAnsi="宋体" w:cs="Arial" w:hint="eastAsia"/>
          <w:bCs/>
        </w:rPr>
        <w:t>生物质燃料技术指标需求说明</w:t>
      </w:r>
    </w:p>
    <w:p w:rsidR="00F34B55" w:rsidRDefault="00BC0864">
      <w:pPr>
        <w:spacing w:before="50" w:after="60" w:line="360" w:lineRule="auto"/>
        <w:ind w:firstLineChars="200" w:firstLine="440"/>
        <w:rPr>
          <w:rFonts w:ascii="宋体" w:hAnsi="宋体" w:cs="宋体"/>
          <w:sz w:val="22"/>
        </w:rPr>
      </w:pPr>
      <w:r>
        <w:rPr>
          <w:rFonts w:ascii="宋体" w:hAnsi="宋体" w:cs="宋体" w:hint="eastAsia"/>
          <w:sz w:val="22"/>
        </w:rPr>
        <w:t>具体技术指标包括：</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2"/>
        <w:gridCol w:w="5932"/>
      </w:tblGrid>
      <w:tr w:rsidR="00F34B55">
        <w:trPr>
          <w:trHeight w:val="505"/>
          <w:jc w:val="center"/>
        </w:trPr>
        <w:tc>
          <w:tcPr>
            <w:tcW w:w="2302" w:type="dxa"/>
            <w:vAlign w:val="center"/>
          </w:tcPr>
          <w:p w:rsidR="00F34B55" w:rsidRDefault="00BC0864">
            <w:pPr>
              <w:spacing w:line="360" w:lineRule="auto"/>
              <w:jc w:val="center"/>
              <w:rPr>
                <w:rFonts w:ascii="宋体" w:hAnsi="宋体"/>
              </w:rPr>
            </w:pPr>
            <w:r>
              <w:rPr>
                <w:rFonts w:ascii="宋体" w:hAnsi="宋体" w:hint="eastAsia"/>
              </w:rPr>
              <w:t>项目</w:t>
            </w:r>
          </w:p>
        </w:tc>
        <w:tc>
          <w:tcPr>
            <w:tcW w:w="5932" w:type="dxa"/>
            <w:vAlign w:val="center"/>
          </w:tcPr>
          <w:p w:rsidR="00F34B55" w:rsidRDefault="00BC0864">
            <w:pPr>
              <w:spacing w:line="360" w:lineRule="auto"/>
              <w:jc w:val="center"/>
              <w:rPr>
                <w:rFonts w:ascii="宋体" w:hAnsi="宋体"/>
              </w:rPr>
            </w:pPr>
            <w:r>
              <w:rPr>
                <w:rFonts w:ascii="宋体" w:hAnsi="宋体" w:hint="eastAsia"/>
              </w:rPr>
              <w:t>指标</w:t>
            </w:r>
          </w:p>
        </w:tc>
      </w:tr>
      <w:tr w:rsidR="00F34B55">
        <w:trPr>
          <w:trHeight w:val="513"/>
          <w:jc w:val="center"/>
        </w:trPr>
        <w:tc>
          <w:tcPr>
            <w:tcW w:w="2302" w:type="dxa"/>
            <w:vAlign w:val="center"/>
          </w:tcPr>
          <w:p w:rsidR="00F34B55" w:rsidRDefault="00BC0864">
            <w:pPr>
              <w:spacing w:line="360" w:lineRule="auto"/>
              <w:jc w:val="center"/>
              <w:rPr>
                <w:rFonts w:ascii="宋体" w:hAnsi="宋体"/>
              </w:rPr>
            </w:pPr>
            <w:r>
              <w:rPr>
                <w:rFonts w:ascii="宋体" w:hAnsi="宋体" w:hint="eastAsia"/>
              </w:rPr>
              <w:t>生物质木质材质</w:t>
            </w:r>
          </w:p>
        </w:tc>
        <w:tc>
          <w:tcPr>
            <w:tcW w:w="5932" w:type="dxa"/>
          </w:tcPr>
          <w:p w:rsidR="00F34B55" w:rsidRDefault="00BC0864">
            <w:pPr>
              <w:spacing w:line="360" w:lineRule="auto"/>
              <w:rPr>
                <w:rFonts w:ascii="宋体" w:hAnsi="宋体"/>
              </w:rPr>
            </w:pPr>
            <w:r>
              <w:rPr>
                <w:rFonts w:ascii="仿宋" w:eastAsia="仿宋" w:hAnsi="仿宋" w:cs="宋体" w:hint="eastAsia"/>
                <w:color w:val="FF0000"/>
                <w:sz w:val="24"/>
                <w:szCs w:val="24"/>
              </w:rPr>
              <w:t>收到基低位</w:t>
            </w:r>
            <w:r>
              <w:rPr>
                <w:rFonts w:ascii="仿宋" w:eastAsia="仿宋" w:hAnsi="仿宋" w:cs="宋体" w:hint="eastAsia"/>
                <w:color w:val="FF0000"/>
                <w:sz w:val="24"/>
                <w:szCs w:val="24"/>
              </w:rPr>
              <w:t>热值</w:t>
            </w:r>
            <w:r>
              <w:rPr>
                <w:rFonts w:ascii="仿宋" w:eastAsia="仿宋" w:hAnsi="仿宋" w:cs="宋体"/>
                <w:color w:val="FF0000"/>
                <w:sz w:val="24"/>
                <w:szCs w:val="24"/>
              </w:rPr>
              <w:t>&gt;3100cal/g</w:t>
            </w:r>
            <w:r>
              <w:rPr>
                <w:rFonts w:ascii="仿宋" w:eastAsia="仿宋" w:hAnsi="仿宋" w:cs="宋体"/>
                <w:sz w:val="24"/>
                <w:szCs w:val="24"/>
              </w:rPr>
              <w:t>；密度</w:t>
            </w:r>
            <w:r>
              <w:rPr>
                <w:rFonts w:ascii="仿宋" w:eastAsia="仿宋" w:hAnsi="仿宋" w:cs="宋体"/>
                <w:sz w:val="24"/>
                <w:szCs w:val="24"/>
              </w:rPr>
              <w:t>&gt;1.1t/</w:t>
            </w:r>
            <w:r>
              <w:rPr>
                <w:rFonts w:ascii="仿宋" w:eastAsia="仿宋" w:hAnsi="仿宋" w:cs="宋体"/>
                <w:sz w:val="24"/>
                <w:szCs w:val="24"/>
              </w:rPr>
              <w:t>立方米；</w:t>
            </w:r>
            <w:r>
              <w:rPr>
                <w:rFonts w:ascii="仿宋" w:eastAsia="仿宋" w:hAnsi="仿宋" w:cs="宋体" w:hint="eastAsia"/>
                <w:color w:val="FF0000"/>
                <w:sz w:val="24"/>
                <w:szCs w:val="24"/>
              </w:rPr>
              <w:t>收到基</w:t>
            </w:r>
            <w:r>
              <w:rPr>
                <w:rFonts w:ascii="仿宋" w:eastAsia="仿宋" w:hAnsi="仿宋" w:cs="宋体"/>
                <w:color w:val="FF0000"/>
                <w:sz w:val="24"/>
                <w:szCs w:val="24"/>
              </w:rPr>
              <w:t>灰分</w:t>
            </w:r>
            <w:r>
              <w:rPr>
                <w:rFonts w:ascii="仿宋" w:eastAsia="仿宋" w:hAnsi="仿宋" w:cs="宋体"/>
                <w:color w:val="FF0000"/>
                <w:sz w:val="24"/>
                <w:szCs w:val="24"/>
              </w:rPr>
              <w:t>&lt;15%</w:t>
            </w:r>
            <w:r>
              <w:rPr>
                <w:rFonts w:ascii="仿宋" w:eastAsia="仿宋" w:hAnsi="仿宋" w:cs="宋体"/>
                <w:sz w:val="24"/>
                <w:szCs w:val="24"/>
              </w:rPr>
              <w:t>；</w:t>
            </w:r>
            <w:r>
              <w:rPr>
                <w:rFonts w:ascii="仿宋" w:eastAsia="仿宋" w:hAnsi="仿宋" w:cs="宋体" w:hint="eastAsia"/>
                <w:color w:val="FF0000"/>
                <w:sz w:val="24"/>
                <w:szCs w:val="24"/>
              </w:rPr>
              <w:t>收到基</w:t>
            </w:r>
            <w:r>
              <w:rPr>
                <w:rFonts w:ascii="仿宋" w:eastAsia="仿宋" w:hAnsi="仿宋" w:cs="宋体"/>
                <w:color w:val="FF0000"/>
                <w:sz w:val="24"/>
                <w:szCs w:val="24"/>
              </w:rPr>
              <w:t>水分</w:t>
            </w:r>
            <w:r>
              <w:rPr>
                <w:rFonts w:ascii="仿宋" w:eastAsia="仿宋" w:hAnsi="仿宋" w:cs="宋体"/>
                <w:color w:val="FF0000"/>
                <w:sz w:val="24"/>
                <w:szCs w:val="24"/>
              </w:rPr>
              <w:t>≦20%</w:t>
            </w:r>
            <w:r>
              <w:rPr>
                <w:rFonts w:ascii="仿宋" w:eastAsia="仿宋" w:hAnsi="仿宋" w:cs="宋体"/>
                <w:color w:val="FF0000"/>
                <w:sz w:val="24"/>
                <w:szCs w:val="24"/>
              </w:rPr>
              <w:t>；</w:t>
            </w:r>
            <w:r>
              <w:rPr>
                <w:rFonts w:ascii="仿宋" w:eastAsia="仿宋" w:hAnsi="仿宋" w:cs="宋体"/>
                <w:sz w:val="24"/>
                <w:szCs w:val="24"/>
              </w:rPr>
              <w:t>外形尺寸：</w:t>
            </w:r>
            <w:r>
              <w:rPr>
                <w:rFonts w:ascii="仿宋" w:eastAsia="仿宋" w:hAnsi="仿宋" w:cs="宋体"/>
                <w:sz w:val="24"/>
                <w:szCs w:val="24"/>
              </w:rPr>
              <w:t>3cm&gt;</w:t>
            </w:r>
            <w:r>
              <w:rPr>
                <w:rFonts w:ascii="仿宋" w:eastAsia="仿宋" w:hAnsi="仿宋" w:cs="宋体"/>
                <w:sz w:val="24"/>
                <w:szCs w:val="24"/>
              </w:rPr>
              <w:t>颗粒度长度</w:t>
            </w:r>
            <w:r>
              <w:rPr>
                <w:rFonts w:ascii="仿宋" w:eastAsia="仿宋" w:hAnsi="仿宋" w:cs="宋体"/>
                <w:sz w:val="24"/>
                <w:szCs w:val="24"/>
              </w:rPr>
              <w:t>&lt;40cm</w:t>
            </w:r>
            <w:r>
              <w:rPr>
                <w:rFonts w:ascii="仿宋" w:eastAsia="仿宋" w:hAnsi="仿宋" w:cs="宋体"/>
                <w:sz w:val="24"/>
                <w:szCs w:val="24"/>
              </w:rPr>
              <w:t>，；</w:t>
            </w:r>
            <w:r>
              <w:rPr>
                <w:rFonts w:ascii="仿宋" w:eastAsia="仿宋" w:hAnsi="仿宋" w:cs="宋体"/>
                <w:sz w:val="24"/>
                <w:szCs w:val="24"/>
              </w:rPr>
              <w:t>3cm&gt;</w:t>
            </w:r>
            <w:r>
              <w:rPr>
                <w:rFonts w:ascii="仿宋" w:eastAsia="仿宋" w:hAnsi="仿宋" w:cs="宋体"/>
                <w:sz w:val="24"/>
                <w:szCs w:val="24"/>
              </w:rPr>
              <w:t>宽度</w:t>
            </w:r>
            <w:r>
              <w:rPr>
                <w:rFonts w:ascii="仿宋" w:eastAsia="仿宋" w:hAnsi="仿宋" w:cs="宋体"/>
                <w:sz w:val="24"/>
                <w:szCs w:val="24"/>
              </w:rPr>
              <w:t>&lt;40cm</w:t>
            </w:r>
            <w:r>
              <w:rPr>
                <w:rFonts w:ascii="仿宋" w:eastAsia="仿宋" w:hAnsi="仿宋" w:cs="宋体"/>
                <w:sz w:val="24"/>
                <w:szCs w:val="24"/>
              </w:rPr>
              <w:t>；若为圆柱型，半径低于</w:t>
            </w:r>
            <w:r>
              <w:rPr>
                <w:rFonts w:ascii="仿宋" w:eastAsia="仿宋" w:hAnsi="仿宋" w:cs="宋体"/>
                <w:sz w:val="24"/>
                <w:szCs w:val="24"/>
              </w:rPr>
              <w:t>20cm</w:t>
            </w:r>
            <w:r>
              <w:rPr>
                <w:rFonts w:ascii="仿宋" w:eastAsia="仿宋" w:hAnsi="仿宋" w:cs="宋体" w:hint="eastAsia"/>
                <w:sz w:val="24"/>
                <w:szCs w:val="24"/>
              </w:rPr>
              <w:t>。</w:t>
            </w:r>
          </w:p>
        </w:tc>
      </w:tr>
    </w:tbl>
    <w:p w:rsidR="00F34B55" w:rsidRDefault="00BC0864">
      <w:pPr>
        <w:spacing w:line="360" w:lineRule="auto"/>
        <w:rPr>
          <w:rFonts w:ascii="宋体" w:hAnsi="宋体"/>
          <w:b/>
          <w:bCs/>
        </w:rPr>
      </w:pPr>
      <w:bookmarkStart w:id="6" w:name="_Toc81879416"/>
      <w:r>
        <w:rPr>
          <w:rFonts w:ascii="宋体" w:hAnsi="宋体" w:hint="eastAsia"/>
          <w:b/>
          <w:bCs/>
        </w:rPr>
        <w:t>6</w:t>
      </w:r>
      <w:r>
        <w:rPr>
          <w:rFonts w:ascii="宋体" w:hAnsi="宋体"/>
          <w:b/>
          <w:bCs/>
        </w:rPr>
        <w:t>.</w:t>
      </w:r>
      <w:r>
        <w:rPr>
          <w:rFonts w:ascii="宋体" w:hAnsi="宋体" w:hint="eastAsia"/>
          <w:b/>
          <w:bCs/>
        </w:rPr>
        <w:t>履约担保：</w:t>
      </w:r>
      <w:bookmarkEnd w:id="6"/>
    </w:p>
    <w:p w:rsidR="00F34B55" w:rsidRDefault="00BC0864">
      <w:pPr>
        <w:spacing w:line="360" w:lineRule="auto"/>
        <w:rPr>
          <w:rFonts w:ascii="宋体" w:hAnsi="宋体"/>
          <w:b/>
        </w:rPr>
      </w:pPr>
      <w:r>
        <w:rPr>
          <w:rFonts w:ascii="宋体" w:hAnsi="宋体" w:hint="eastAsia"/>
        </w:rPr>
        <w:t>6.1</w:t>
      </w:r>
      <w:r>
        <w:rPr>
          <w:rFonts w:ascii="宋体" w:hAnsi="宋体" w:hint="eastAsia"/>
          <w:b/>
        </w:rPr>
        <w:t>合同签订后</w:t>
      </w:r>
      <w:r>
        <w:rPr>
          <w:rFonts w:ascii="宋体" w:hAnsi="宋体" w:hint="eastAsia"/>
          <w:b/>
        </w:rPr>
        <w:t>1</w:t>
      </w:r>
      <w:r>
        <w:rPr>
          <w:rFonts w:ascii="宋体" w:hAnsi="宋体"/>
          <w:b/>
        </w:rPr>
        <w:t>0</w:t>
      </w:r>
      <w:r>
        <w:rPr>
          <w:rFonts w:ascii="宋体" w:hAnsi="宋体" w:hint="eastAsia"/>
          <w:b/>
        </w:rPr>
        <w:t>日内，卖方提供履约保证金</w:t>
      </w:r>
      <w:r>
        <w:rPr>
          <w:rFonts w:ascii="宋体" w:hAnsi="宋体" w:hint="eastAsia"/>
          <w:b/>
        </w:rPr>
        <w:t>5</w:t>
      </w:r>
      <w:r>
        <w:rPr>
          <w:rFonts w:ascii="宋体" w:hAnsi="宋体" w:hint="eastAsia"/>
          <w:b/>
        </w:rPr>
        <w:t>万元。</w:t>
      </w:r>
    </w:p>
    <w:p w:rsidR="00F34B55" w:rsidRDefault="00BC0864">
      <w:pPr>
        <w:spacing w:line="360" w:lineRule="auto"/>
        <w:rPr>
          <w:rFonts w:ascii="宋体" w:hAnsi="宋体"/>
        </w:rPr>
      </w:pPr>
      <w:r>
        <w:rPr>
          <w:rFonts w:ascii="宋体" w:hAnsi="宋体" w:hint="eastAsia"/>
        </w:rPr>
        <w:t>6.2</w:t>
      </w:r>
      <w:r>
        <w:rPr>
          <w:rFonts w:ascii="宋体" w:hAnsi="宋体" w:hint="eastAsia"/>
        </w:rPr>
        <w:t>卖方违反本合同约定，买权有权从保证金中直接扣除相关赔偿金、违约金、费用等，造成停炉的，保证金不予退还同时买方有权解除合同</w:t>
      </w:r>
      <w:r>
        <w:rPr>
          <w:rFonts w:ascii="宋体" w:hAnsi="宋体"/>
        </w:rPr>
        <w:t>。</w:t>
      </w:r>
    </w:p>
    <w:p w:rsidR="00F34B55" w:rsidRDefault="00BC0864">
      <w:pPr>
        <w:spacing w:line="360" w:lineRule="auto"/>
        <w:rPr>
          <w:rFonts w:ascii="宋体" w:hAnsi="宋体"/>
        </w:rPr>
      </w:pPr>
      <w:r>
        <w:rPr>
          <w:rFonts w:ascii="宋体" w:hAnsi="宋体" w:hint="eastAsia"/>
        </w:rPr>
        <w:t>6.3</w:t>
      </w:r>
      <w:r>
        <w:rPr>
          <w:rFonts w:ascii="宋体" w:hAnsi="宋体" w:hint="eastAsia"/>
        </w:rPr>
        <w:t>保证金发生扣款的，买方应当通知卖方，且卖方应当在收到通知后的</w:t>
      </w:r>
      <w:r>
        <w:rPr>
          <w:rFonts w:ascii="宋体" w:hAnsi="宋体" w:hint="eastAsia"/>
        </w:rPr>
        <w:t>1</w:t>
      </w:r>
      <w:r>
        <w:rPr>
          <w:rFonts w:ascii="宋体" w:hAnsi="宋体"/>
        </w:rPr>
        <w:t>0</w:t>
      </w:r>
      <w:r>
        <w:rPr>
          <w:rFonts w:ascii="宋体" w:hAnsi="宋体" w:hint="eastAsia"/>
        </w:rPr>
        <w:t>日内补足保证金至</w:t>
      </w:r>
      <w:r>
        <w:rPr>
          <w:rFonts w:ascii="宋体" w:hAnsi="宋体" w:hint="eastAsia"/>
        </w:rPr>
        <w:t>5</w:t>
      </w:r>
      <w:r>
        <w:rPr>
          <w:rFonts w:ascii="宋体" w:hAnsi="宋体" w:hint="eastAsia"/>
        </w:rPr>
        <w:t>万元。</w:t>
      </w:r>
      <w:bookmarkStart w:id="7" w:name="_Toc81879417"/>
      <w:r>
        <w:rPr>
          <w:rFonts w:ascii="宋体" w:hAnsi="宋体" w:hint="eastAsia"/>
        </w:rPr>
        <w:t>逾期买方可提前解除合同且履约保证金不予以退回。</w:t>
      </w:r>
    </w:p>
    <w:p w:rsidR="00F34B55" w:rsidRDefault="00BC0864">
      <w:pPr>
        <w:spacing w:line="360" w:lineRule="auto"/>
        <w:rPr>
          <w:rFonts w:ascii="宋体" w:hAnsi="宋体"/>
        </w:rPr>
      </w:pPr>
      <w:r>
        <w:rPr>
          <w:rFonts w:ascii="宋体" w:hAnsi="宋体" w:hint="eastAsia"/>
        </w:rPr>
        <w:t>6.4</w:t>
      </w:r>
      <w:r>
        <w:rPr>
          <w:rFonts w:ascii="宋体" w:hAnsi="宋体" w:cs="Arial" w:hint="eastAsia"/>
        </w:rPr>
        <w:t>卖方在本合同依法履行完毕后，</w:t>
      </w:r>
      <w:r>
        <w:rPr>
          <w:rFonts w:ascii="宋体" w:hAnsi="宋体"/>
        </w:rPr>
        <w:t>应按</w:t>
      </w:r>
      <w:r>
        <w:rPr>
          <w:rFonts w:ascii="宋体" w:hAnsi="宋体" w:hint="eastAsia"/>
        </w:rPr>
        <w:t>询价文件</w:t>
      </w:r>
      <w:r>
        <w:rPr>
          <w:rFonts w:ascii="宋体" w:hAnsi="宋体"/>
        </w:rPr>
        <w:t>的规定</w:t>
      </w:r>
      <w:r>
        <w:rPr>
          <w:rFonts w:ascii="宋体" w:hAnsi="宋体" w:cs="Arial" w:hint="eastAsia"/>
        </w:rPr>
        <w:t>办理履约保证金退回手续。</w:t>
      </w:r>
    </w:p>
    <w:p w:rsidR="00F34B55" w:rsidRDefault="00BC0864">
      <w:pPr>
        <w:spacing w:line="360" w:lineRule="auto"/>
        <w:rPr>
          <w:rFonts w:ascii="宋体" w:hAnsi="宋体"/>
          <w:b/>
          <w:bCs/>
        </w:rPr>
      </w:pPr>
      <w:r>
        <w:rPr>
          <w:rFonts w:ascii="宋体" w:hAnsi="宋体" w:hint="eastAsia"/>
          <w:b/>
          <w:bCs/>
        </w:rPr>
        <w:t>7.</w:t>
      </w:r>
      <w:r>
        <w:rPr>
          <w:rFonts w:ascii="宋体" w:hAnsi="宋体" w:hint="eastAsia"/>
          <w:b/>
          <w:bCs/>
        </w:rPr>
        <w:t>结算及付款方式：</w:t>
      </w:r>
      <w:bookmarkEnd w:id="7"/>
    </w:p>
    <w:p w:rsidR="00F34B55" w:rsidRDefault="00BC0864">
      <w:pPr>
        <w:spacing w:line="360" w:lineRule="auto"/>
        <w:rPr>
          <w:rFonts w:ascii="宋体" w:hAnsi="宋体"/>
        </w:rPr>
      </w:pPr>
      <w:r>
        <w:rPr>
          <w:rFonts w:ascii="宋体" w:hAnsi="宋体" w:hint="eastAsia"/>
        </w:rPr>
        <w:t xml:space="preserve">7.1 </w:t>
      </w:r>
      <w:r>
        <w:rPr>
          <w:rFonts w:ascii="宋体" w:hAnsi="宋体" w:hint="eastAsia"/>
        </w:rPr>
        <w:t>合同卖方即采购项目的中标人，结算价格为中标人报价后的最终谈判确认价格。</w:t>
      </w:r>
    </w:p>
    <w:p w:rsidR="00F34B55" w:rsidRDefault="00BC0864">
      <w:pPr>
        <w:spacing w:line="360" w:lineRule="auto"/>
        <w:rPr>
          <w:rFonts w:ascii="宋体" w:hAnsi="宋体"/>
        </w:rPr>
      </w:pPr>
      <w:r>
        <w:rPr>
          <w:rFonts w:ascii="宋体" w:hAnsi="宋体" w:hint="eastAsia"/>
        </w:rPr>
        <w:t>7.2</w:t>
      </w:r>
      <w:r>
        <w:rPr>
          <w:rFonts w:ascii="宋体" w:hAnsi="宋体" w:hint="eastAsia"/>
        </w:rPr>
        <w:t>在收到卖方货物并验收合格后，每月末凭买方接收单（含称重</w:t>
      </w:r>
      <w:r>
        <w:rPr>
          <w:rFonts w:ascii="宋体" w:hAnsi="宋体" w:hint="eastAsia"/>
        </w:rPr>
        <w:t>数据）确认数据为依据，同时卖方开具等额发票交甲方后，</w:t>
      </w:r>
      <w:r>
        <w:rPr>
          <w:rFonts w:ascii="宋体" w:hAnsi="宋体"/>
        </w:rPr>
        <w:t>10</w:t>
      </w:r>
      <w:r>
        <w:rPr>
          <w:rFonts w:ascii="宋体" w:hAnsi="宋体" w:hint="eastAsia"/>
        </w:rPr>
        <w:t>天内按实结算</w:t>
      </w:r>
      <w:r>
        <w:rPr>
          <w:rFonts w:ascii="宋体" w:hAnsi="宋体" w:hint="eastAsia"/>
          <w:b/>
        </w:rPr>
        <w:t>（因买方生产计划、设备或其它原因用量增加（减少），中标单价不作调整）</w:t>
      </w:r>
      <w:r>
        <w:rPr>
          <w:rFonts w:ascii="宋体" w:hAnsi="宋体" w:hint="eastAsia"/>
        </w:rPr>
        <w:t>。</w:t>
      </w:r>
    </w:p>
    <w:p w:rsidR="00F34B55" w:rsidRDefault="00BC0864">
      <w:pPr>
        <w:spacing w:line="360" w:lineRule="auto"/>
        <w:rPr>
          <w:rFonts w:ascii="宋体" w:hAnsi="宋体"/>
          <w:b/>
          <w:bCs/>
        </w:rPr>
      </w:pPr>
      <w:bookmarkStart w:id="8" w:name="_Toc81879418"/>
      <w:r>
        <w:rPr>
          <w:rFonts w:ascii="宋体" w:hAnsi="宋体" w:hint="eastAsia"/>
          <w:b/>
          <w:bCs/>
        </w:rPr>
        <w:t>8</w:t>
      </w:r>
      <w:r>
        <w:rPr>
          <w:rFonts w:ascii="宋体" w:hAnsi="宋体"/>
          <w:b/>
          <w:bCs/>
        </w:rPr>
        <w:t>.</w:t>
      </w:r>
      <w:r>
        <w:rPr>
          <w:rFonts w:ascii="宋体" w:hAnsi="宋体" w:hint="eastAsia"/>
          <w:b/>
          <w:bCs/>
        </w:rPr>
        <w:t>违约责任：</w:t>
      </w:r>
      <w:bookmarkEnd w:id="8"/>
    </w:p>
    <w:p w:rsidR="00F34B55" w:rsidRDefault="00BC0864">
      <w:pPr>
        <w:spacing w:line="360" w:lineRule="auto"/>
        <w:rPr>
          <w:rFonts w:ascii="宋体" w:hAnsi="宋体"/>
        </w:rPr>
      </w:pPr>
      <w:r>
        <w:rPr>
          <w:rFonts w:ascii="宋体" w:hAnsi="宋体" w:hint="eastAsia"/>
        </w:rPr>
        <w:t>8.1</w:t>
      </w:r>
      <w:r>
        <w:rPr>
          <w:rFonts w:ascii="宋体" w:hAnsi="宋体" w:hint="eastAsia"/>
        </w:rPr>
        <w:t>卖方未能准时交付货物，则向买方支付该批货物总额</w:t>
      </w:r>
      <w:r>
        <w:rPr>
          <w:rFonts w:ascii="宋体" w:hAnsi="宋体"/>
        </w:rPr>
        <w:t>5%</w:t>
      </w:r>
      <w:r>
        <w:rPr>
          <w:rFonts w:ascii="宋体" w:hAnsi="宋体" w:hint="eastAsia"/>
        </w:rPr>
        <w:t>的违约金。</w:t>
      </w:r>
    </w:p>
    <w:p w:rsidR="00F34B55" w:rsidRDefault="00BC0864">
      <w:pPr>
        <w:spacing w:line="360" w:lineRule="auto"/>
        <w:rPr>
          <w:rFonts w:ascii="宋体" w:hAnsi="宋体"/>
        </w:rPr>
      </w:pPr>
      <w:r>
        <w:rPr>
          <w:rFonts w:ascii="宋体" w:hAnsi="宋体" w:hint="eastAsia"/>
        </w:rPr>
        <w:t>8.2</w:t>
      </w:r>
      <w:r>
        <w:rPr>
          <w:rFonts w:ascii="宋体" w:hAnsi="宋体" w:hint="eastAsia"/>
        </w:rPr>
        <w:t>卖方交付的货物不符合合同规定的，买方有权拒收，卖方在本合同第</w:t>
      </w:r>
      <w:r>
        <w:rPr>
          <w:rFonts w:ascii="宋体" w:hAnsi="宋体" w:hint="eastAsia"/>
        </w:rPr>
        <w:t>5</w:t>
      </w:r>
      <w:r>
        <w:rPr>
          <w:rFonts w:ascii="宋体" w:hAnsi="宋体" w:hint="eastAsia"/>
        </w:rPr>
        <w:t>条规定之外，另向买方支付该批货物总额</w:t>
      </w:r>
      <w:r>
        <w:rPr>
          <w:rFonts w:ascii="宋体" w:hAnsi="宋体"/>
        </w:rPr>
        <w:t>5%</w:t>
      </w:r>
      <w:r>
        <w:rPr>
          <w:rFonts w:ascii="宋体" w:hAnsi="宋体" w:hint="eastAsia"/>
        </w:rPr>
        <w:t>的违约金。</w:t>
      </w:r>
    </w:p>
    <w:p w:rsidR="00F34B55" w:rsidRDefault="00BC0864">
      <w:pPr>
        <w:spacing w:line="360" w:lineRule="auto"/>
        <w:rPr>
          <w:rFonts w:ascii="宋体" w:hAnsi="宋体"/>
        </w:rPr>
      </w:pPr>
      <w:r>
        <w:rPr>
          <w:rFonts w:ascii="宋体" w:hAnsi="宋体" w:hint="eastAsia"/>
        </w:rPr>
        <w:t>8.3</w:t>
      </w:r>
      <w:r>
        <w:rPr>
          <w:rFonts w:ascii="宋体" w:hAnsi="宋体" w:hint="eastAsia"/>
        </w:rPr>
        <w:t>买方无正当理由拒收货物，拒付货款的，买方向卖方偿付该批货物总额</w:t>
      </w:r>
      <w:r>
        <w:rPr>
          <w:rFonts w:ascii="宋体" w:hAnsi="宋体"/>
        </w:rPr>
        <w:t>5%</w:t>
      </w:r>
      <w:r>
        <w:rPr>
          <w:rFonts w:ascii="宋体" w:hAnsi="宋体" w:hint="eastAsia"/>
        </w:rPr>
        <w:t>的违约金。</w:t>
      </w:r>
    </w:p>
    <w:p w:rsidR="00F34B55" w:rsidRDefault="00BC0864">
      <w:pPr>
        <w:spacing w:line="360" w:lineRule="auto"/>
        <w:rPr>
          <w:rFonts w:ascii="宋体" w:hAnsi="宋体"/>
        </w:rPr>
      </w:pPr>
      <w:r>
        <w:rPr>
          <w:rFonts w:ascii="宋体" w:hAnsi="宋体" w:hint="eastAsia"/>
        </w:rPr>
        <w:t>8.4</w:t>
      </w:r>
      <w:r>
        <w:rPr>
          <w:rFonts w:ascii="宋体" w:hAnsi="宋体" w:hint="eastAsia"/>
        </w:rPr>
        <w:t>因卖方不能按期交货，买方有权购买其他产品替代该批货物，由此产生的差价损失及买方因此发生的磋商等费用由卖方向买方赔偿。</w:t>
      </w:r>
      <w:bookmarkStart w:id="9" w:name="_Toc81879419"/>
    </w:p>
    <w:p w:rsidR="00F34B55" w:rsidRDefault="00BC0864">
      <w:pPr>
        <w:spacing w:line="360" w:lineRule="auto"/>
        <w:rPr>
          <w:rFonts w:ascii="宋体" w:hAnsi="宋体"/>
          <w:bCs/>
        </w:rPr>
      </w:pPr>
      <w:r>
        <w:rPr>
          <w:rFonts w:ascii="宋体" w:hAnsi="宋体" w:hint="eastAsia"/>
        </w:rPr>
        <w:t>8.5</w:t>
      </w:r>
      <w:r>
        <w:rPr>
          <w:rFonts w:ascii="宋体" w:hAnsi="宋体" w:hint="eastAsia"/>
          <w:bCs/>
        </w:rPr>
        <w:t>卖方未按时交货或质量不符合规定情况每月超过三次（含三次）或造成锅炉停炉，买方</w:t>
      </w:r>
      <w:r>
        <w:rPr>
          <w:rFonts w:ascii="宋体" w:hAnsi="宋体" w:hint="eastAsia"/>
          <w:bCs/>
        </w:rPr>
        <w:lastRenderedPageBreak/>
        <w:t>可提前解除本合同，履约保证金不予退还及要求卖方偿付因此给买方造成的损失。</w:t>
      </w:r>
    </w:p>
    <w:p w:rsidR="00F34B55" w:rsidRDefault="00BC0864">
      <w:pPr>
        <w:spacing w:line="360" w:lineRule="auto"/>
        <w:rPr>
          <w:rFonts w:ascii="宋体" w:hAnsi="宋体"/>
          <w:b/>
          <w:bCs/>
        </w:rPr>
      </w:pPr>
      <w:r>
        <w:rPr>
          <w:rFonts w:ascii="宋体" w:hAnsi="宋体" w:hint="eastAsia"/>
          <w:b/>
          <w:bCs/>
        </w:rPr>
        <w:t>9.</w:t>
      </w:r>
      <w:r>
        <w:rPr>
          <w:rFonts w:ascii="宋体" w:hAnsi="宋体" w:hint="eastAsia"/>
          <w:b/>
          <w:bCs/>
        </w:rPr>
        <w:t>不可抗力：</w:t>
      </w:r>
      <w:bookmarkEnd w:id="9"/>
    </w:p>
    <w:p w:rsidR="00F34B55" w:rsidRDefault="00BC0864">
      <w:pPr>
        <w:spacing w:line="360" w:lineRule="auto"/>
        <w:rPr>
          <w:rFonts w:ascii="宋体" w:hAnsi="宋体"/>
        </w:rPr>
      </w:pPr>
      <w:r>
        <w:rPr>
          <w:rFonts w:ascii="宋体" w:hAnsi="宋体" w:hint="eastAsia"/>
        </w:rPr>
        <w:t>9.1</w:t>
      </w:r>
      <w:r>
        <w:rPr>
          <w:rFonts w:ascii="宋体" w:hAnsi="宋体"/>
        </w:rPr>
        <w:t>由于不可抗力因素（指火灾、地震、洪水、战争等）使</w:t>
      </w:r>
      <w:r>
        <w:rPr>
          <w:rFonts w:ascii="宋体" w:hAnsi="宋体" w:hint="eastAsia"/>
        </w:rPr>
        <w:t>卖</w:t>
      </w:r>
      <w:r>
        <w:rPr>
          <w:rFonts w:ascii="宋体" w:hAnsi="宋体"/>
        </w:rPr>
        <w:t>方不能在合同规定的期限内交货时，</w:t>
      </w:r>
      <w:r>
        <w:rPr>
          <w:rFonts w:ascii="宋体" w:hAnsi="宋体" w:hint="eastAsia"/>
        </w:rPr>
        <w:t>卖</w:t>
      </w:r>
      <w:r>
        <w:rPr>
          <w:rFonts w:ascii="宋体" w:hAnsi="宋体"/>
        </w:rPr>
        <w:t>方必须立即以书面形式通知甲方，并以书面形式向</w:t>
      </w:r>
      <w:r>
        <w:rPr>
          <w:rFonts w:ascii="宋体" w:hAnsi="宋体" w:hint="eastAsia"/>
        </w:rPr>
        <w:t>买方</w:t>
      </w:r>
      <w:r>
        <w:rPr>
          <w:rFonts w:ascii="宋体" w:hAnsi="宋体"/>
        </w:rPr>
        <w:t>提供有关政府机关所出具的不可抗力因素</w:t>
      </w:r>
      <w:r>
        <w:rPr>
          <w:rFonts w:ascii="宋体" w:hAnsi="宋体" w:hint="eastAsia"/>
        </w:rPr>
        <w:t>证明</w:t>
      </w:r>
      <w:r>
        <w:rPr>
          <w:rFonts w:ascii="宋体" w:hAnsi="宋体"/>
        </w:rPr>
        <w:t>。</w:t>
      </w:r>
    </w:p>
    <w:p w:rsidR="00F34B55" w:rsidRDefault="00BC0864">
      <w:pPr>
        <w:spacing w:line="360" w:lineRule="auto"/>
        <w:rPr>
          <w:rFonts w:ascii="宋体" w:hAnsi="宋体"/>
        </w:rPr>
      </w:pPr>
      <w:r>
        <w:rPr>
          <w:rFonts w:ascii="宋体" w:hAnsi="宋体" w:hint="eastAsia"/>
        </w:rPr>
        <w:t>9.2</w:t>
      </w:r>
      <w:r>
        <w:rPr>
          <w:rFonts w:ascii="宋体" w:hAnsi="宋体" w:hint="eastAsia"/>
        </w:rPr>
        <w:t>在</w:t>
      </w:r>
      <w:r>
        <w:rPr>
          <w:rFonts w:ascii="宋体" w:hAnsi="宋体"/>
        </w:rPr>
        <w:t>不可抗力</w:t>
      </w:r>
      <w:r>
        <w:rPr>
          <w:rFonts w:ascii="宋体" w:hAnsi="宋体" w:hint="eastAsia"/>
        </w:rPr>
        <w:t>发生时，卖</w:t>
      </w:r>
      <w:r>
        <w:rPr>
          <w:rFonts w:ascii="宋体" w:hAnsi="宋体"/>
        </w:rPr>
        <w:t>方</w:t>
      </w:r>
      <w:r>
        <w:rPr>
          <w:rFonts w:ascii="宋体" w:hAnsi="宋体" w:hint="eastAsia"/>
        </w:rPr>
        <w:t>应尽快</w:t>
      </w:r>
      <w:r>
        <w:rPr>
          <w:rFonts w:ascii="宋体" w:hAnsi="宋体" w:hint="eastAsia"/>
        </w:rPr>
        <w:t>以书面形式将</w:t>
      </w:r>
      <w:r>
        <w:rPr>
          <w:rFonts w:ascii="宋体" w:hAnsi="宋体"/>
        </w:rPr>
        <w:t>不可抗力</w:t>
      </w:r>
      <w:r>
        <w:rPr>
          <w:rFonts w:ascii="宋体" w:hAnsi="宋体" w:hint="eastAsia"/>
        </w:rPr>
        <w:t>的情况和原因通知买方。除非买方书面另有要求，卖</w:t>
      </w:r>
      <w:r>
        <w:rPr>
          <w:rFonts w:ascii="宋体" w:hAnsi="宋体"/>
        </w:rPr>
        <w:t>方</w:t>
      </w:r>
      <w:r>
        <w:rPr>
          <w:rFonts w:ascii="宋体" w:hAnsi="宋体" w:hint="eastAsia"/>
        </w:rPr>
        <w:t>应尽可能继续履行合同义务，以及寻求合理的方案履行未受不可抗力影响的其它事项。如因</w:t>
      </w:r>
      <w:r>
        <w:rPr>
          <w:rFonts w:ascii="宋体" w:hAnsi="宋体"/>
        </w:rPr>
        <w:t>不可抗力</w:t>
      </w:r>
      <w:r>
        <w:rPr>
          <w:rFonts w:ascii="宋体" w:hAnsi="宋体" w:hint="eastAsia"/>
        </w:rPr>
        <w:t>导致合同不能履约，并在</w:t>
      </w:r>
      <w:r>
        <w:rPr>
          <w:rFonts w:ascii="宋体" w:hAnsi="宋体" w:hint="eastAsia"/>
        </w:rPr>
        <w:t>30</w:t>
      </w:r>
      <w:r>
        <w:rPr>
          <w:rFonts w:ascii="宋体" w:hAnsi="宋体" w:hint="eastAsia"/>
        </w:rPr>
        <w:t>天内不能恢复履约，则任何一方可提出终止合同。在这种情况下，双方应协商解决合同终止以前的款项结算。</w:t>
      </w:r>
      <w:bookmarkStart w:id="10" w:name="_Toc81879420"/>
    </w:p>
    <w:p w:rsidR="00F34B55" w:rsidRDefault="00BC0864">
      <w:pPr>
        <w:spacing w:line="360" w:lineRule="auto"/>
        <w:rPr>
          <w:rFonts w:ascii="宋体" w:hAnsi="宋体"/>
          <w:b/>
          <w:bCs/>
          <w:dstrike/>
        </w:rPr>
      </w:pPr>
      <w:bookmarkStart w:id="11" w:name="_Toc81879421"/>
      <w:bookmarkEnd w:id="10"/>
      <w:r>
        <w:rPr>
          <w:rFonts w:ascii="宋体" w:hAnsi="宋体" w:hint="eastAsia"/>
          <w:b/>
          <w:bCs/>
        </w:rPr>
        <w:t>1</w:t>
      </w:r>
      <w:r>
        <w:rPr>
          <w:rFonts w:ascii="宋体" w:hAnsi="宋体"/>
          <w:b/>
          <w:bCs/>
        </w:rPr>
        <w:t>0</w:t>
      </w:r>
      <w:r>
        <w:rPr>
          <w:rFonts w:ascii="宋体" w:hAnsi="宋体" w:hint="eastAsia"/>
          <w:b/>
          <w:bCs/>
        </w:rPr>
        <w:t>.</w:t>
      </w:r>
      <w:r>
        <w:rPr>
          <w:rFonts w:ascii="宋体" w:hAnsi="宋体" w:hint="eastAsia"/>
          <w:b/>
          <w:bCs/>
        </w:rPr>
        <w:t>争议解决：</w:t>
      </w:r>
      <w:bookmarkEnd w:id="11"/>
    </w:p>
    <w:p w:rsidR="00F34B55" w:rsidRDefault="00BC0864">
      <w:pPr>
        <w:spacing w:line="360" w:lineRule="auto"/>
        <w:rPr>
          <w:rFonts w:ascii="宋体" w:hAnsi="宋体"/>
        </w:rPr>
      </w:pPr>
      <w:r>
        <w:rPr>
          <w:rFonts w:ascii="宋体" w:hAnsi="宋体" w:hint="eastAsia"/>
        </w:rPr>
        <w:t>本合同发生争议，由双方协商或调解解决，协商或调解不成时可向买方所在地的人民法院起诉。</w:t>
      </w:r>
      <w:bookmarkStart w:id="12" w:name="_Toc81879422"/>
    </w:p>
    <w:p w:rsidR="00F34B55" w:rsidRDefault="00BC0864">
      <w:pPr>
        <w:spacing w:line="360" w:lineRule="auto"/>
        <w:rPr>
          <w:rFonts w:ascii="宋体" w:hAnsi="宋体"/>
          <w:b/>
          <w:bCs/>
        </w:rPr>
      </w:pPr>
      <w:r>
        <w:rPr>
          <w:rFonts w:ascii="宋体" w:hAnsi="宋体" w:hint="eastAsia"/>
          <w:b/>
          <w:bCs/>
        </w:rPr>
        <w:t>1</w:t>
      </w:r>
      <w:r>
        <w:rPr>
          <w:rFonts w:ascii="宋体" w:hAnsi="宋体"/>
          <w:b/>
          <w:bCs/>
        </w:rPr>
        <w:t>1</w:t>
      </w:r>
      <w:r>
        <w:rPr>
          <w:rFonts w:ascii="宋体" w:hAnsi="宋体" w:hint="eastAsia"/>
          <w:b/>
          <w:bCs/>
        </w:rPr>
        <w:t>.</w:t>
      </w:r>
      <w:r>
        <w:rPr>
          <w:rFonts w:ascii="宋体" w:hAnsi="宋体" w:hint="eastAsia"/>
          <w:b/>
          <w:bCs/>
        </w:rPr>
        <w:t>合同构成：</w:t>
      </w:r>
      <w:bookmarkEnd w:id="12"/>
    </w:p>
    <w:p w:rsidR="00F34B55" w:rsidRDefault="00BC0864">
      <w:pPr>
        <w:spacing w:line="360" w:lineRule="auto"/>
        <w:rPr>
          <w:rFonts w:ascii="宋体" w:hAnsi="宋体"/>
          <w:szCs w:val="28"/>
        </w:rPr>
      </w:pPr>
      <w:r>
        <w:rPr>
          <w:rFonts w:ascii="宋体" w:hAnsi="宋体" w:hint="eastAsia"/>
        </w:rPr>
        <w:t>1</w:t>
      </w:r>
      <w:r>
        <w:rPr>
          <w:rFonts w:ascii="宋体" w:hAnsi="宋体"/>
        </w:rPr>
        <w:t>1</w:t>
      </w:r>
      <w:r>
        <w:rPr>
          <w:rFonts w:ascii="宋体" w:hAnsi="宋体" w:hint="eastAsia"/>
        </w:rPr>
        <w:t>.1</w:t>
      </w:r>
      <w:r>
        <w:rPr>
          <w:rFonts w:ascii="宋体" w:hAnsi="宋体" w:hint="eastAsia"/>
          <w:szCs w:val="28"/>
        </w:rPr>
        <w:t>下述文件是构成合同不可分割的部分，</w:t>
      </w:r>
      <w:r>
        <w:rPr>
          <w:rFonts w:ascii="宋体" w:hAnsi="宋体" w:hint="eastAsia"/>
        </w:rPr>
        <w:t>具有同等的法律效力，</w:t>
      </w:r>
      <w:r>
        <w:rPr>
          <w:rFonts w:ascii="宋体" w:hAnsi="宋体" w:hint="eastAsia"/>
          <w:szCs w:val="28"/>
        </w:rPr>
        <w:t>应一并阅读和理解。</w:t>
      </w:r>
    </w:p>
    <w:p w:rsidR="00F34B55" w:rsidRDefault="00BC0864">
      <w:pPr>
        <w:spacing w:line="360" w:lineRule="auto"/>
        <w:rPr>
          <w:rFonts w:ascii="宋体" w:hAnsi="宋体"/>
          <w:szCs w:val="28"/>
        </w:rPr>
      </w:pPr>
      <w:r>
        <w:rPr>
          <w:rFonts w:ascii="宋体" w:hAnsi="宋体" w:hint="eastAsia"/>
          <w:szCs w:val="28"/>
        </w:rPr>
        <w:t>中标通知书；</w:t>
      </w:r>
    </w:p>
    <w:p w:rsidR="00F34B55" w:rsidRDefault="00BC0864">
      <w:pPr>
        <w:spacing w:line="360" w:lineRule="auto"/>
        <w:rPr>
          <w:rFonts w:ascii="宋体" w:hAnsi="宋体"/>
          <w:szCs w:val="28"/>
        </w:rPr>
      </w:pPr>
      <w:r>
        <w:rPr>
          <w:rFonts w:ascii="宋体" w:hAnsi="宋体" w:hint="eastAsia"/>
          <w:szCs w:val="28"/>
        </w:rPr>
        <w:t>询价文件及附件；</w:t>
      </w:r>
    </w:p>
    <w:p w:rsidR="00F34B55" w:rsidRDefault="00BC0864">
      <w:pPr>
        <w:spacing w:line="360" w:lineRule="auto"/>
        <w:rPr>
          <w:rFonts w:ascii="宋体" w:hAnsi="宋体"/>
          <w:szCs w:val="28"/>
        </w:rPr>
      </w:pPr>
      <w:r>
        <w:rPr>
          <w:rFonts w:ascii="宋体" w:hAnsi="宋体" w:hint="eastAsia"/>
          <w:szCs w:val="28"/>
        </w:rPr>
        <w:t>报价文件、谈判文件及附件；</w:t>
      </w:r>
    </w:p>
    <w:p w:rsidR="00F34B55" w:rsidRDefault="00BC0864">
      <w:pPr>
        <w:spacing w:line="360" w:lineRule="auto"/>
        <w:rPr>
          <w:rFonts w:ascii="宋体" w:hAnsi="宋体"/>
        </w:rPr>
      </w:pPr>
      <w:r>
        <w:rPr>
          <w:rFonts w:ascii="宋体" w:hAnsi="宋体" w:hint="eastAsia"/>
          <w:szCs w:val="28"/>
        </w:rPr>
        <w:t>经双方协商一致达成的补充协议。</w:t>
      </w:r>
    </w:p>
    <w:p w:rsidR="00F34B55" w:rsidRDefault="00BC0864">
      <w:pPr>
        <w:spacing w:line="360" w:lineRule="auto"/>
        <w:rPr>
          <w:rFonts w:ascii="宋体" w:hAnsi="宋体"/>
        </w:rPr>
      </w:pPr>
      <w:r>
        <w:rPr>
          <w:rFonts w:ascii="宋体" w:hAnsi="宋体" w:hint="eastAsia"/>
        </w:rPr>
        <w:t>11.2</w:t>
      </w:r>
      <w:r>
        <w:rPr>
          <w:rFonts w:ascii="宋体" w:hAnsi="宋体" w:hint="eastAsia"/>
        </w:rPr>
        <w:t>上述文件应认为是互为补充和解释的，若有不明确及不一致之处，以上面所列顺序在前及时间在后者为准。</w:t>
      </w:r>
      <w:bookmarkStart w:id="13" w:name="_Toc81879423"/>
    </w:p>
    <w:p w:rsidR="00F34B55" w:rsidRDefault="00BC0864">
      <w:pPr>
        <w:spacing w:line="360" w:lineRule="auto"/>
        <w:rPr>
          <w:rFonts w:ascii="宋体" w:hAnsi="宋体"/>
          <w:b/>
          <w:bCs/>
        </w:rPr>
      </w:pPr>
      <w:r>
        <w:rPr>
          <w:rFonts w:ascii="宋体" w:hAnsi="宋体" w:hint="eastAsia"/>
          <w:b/>
          <w:bCs/>
        </w:rPr>
        <w:t>1</w:t>
      </w:r>
      <w:r>
        <w:rPr>
          <w:rFonts w:ascii="宋体" w:hAnsi="宋体"/>
          <w:b/>
          <w:bCs/>
        </w:rPr>
        <w:t>2</w:t>
      </w:r>
      <w:r>
        <w:rPr>
          <w:rFonts w:ascii="宋体" w:hAnsi="宋体" w:hint="eastAsia"/>
          <w:b/>
          <w:bCs/>
        </w:rPr>
        <w:t>.</w:t>
      </w:r>
      <w:r>
        <w:rPr>
          <w:rFonts w:ascii="宋体" w:hAnsi="宋体" w:hint="eastAsia"/>
          <w:b/>
          <w:bCs/>
        </w:rPr>
        <w:t>合同数量：</w:t>
      </w:r>
      <w:bookmarkEnd w:id="13"/>
    </w:p>
    <w:p w:rsidR="00F34B55" w:rsidRDefault="00BC0864">
      <w:pPr>
        <w:spacing w:line="360" w:lineRule="auto"/>
        <w:rPr>
          <w:rFonts w:ascii="宋体" w:hAnsi="宋体"/>
        </w:rPr>
      </w:pPr>
      <w:r>
        <w:rPr>
          <w:rFonts w:ascii="宋体" w:hAnsi="宋体" w:hint="eastAsia"/>
        </w:rPr>
        <w:t>13.1</w:t>
      </w:r>
      <w:r>
        <w:rPr>
          <w:rFonts w:ascii="宋体" w:hAnsi="宋体" w:hint="eastAsia"/>
        </w:rPr>
        <w:t>本合同一式四份，买卖双方各执两份，具有同等法律效力</w:t>
      </w:r>
      <w:bookmarkStart w:id="14" w:name="_Toc81879424"/>
      <w:r>
        <w:rPr>
          <w:rFonts w:ascii="宋体" w:hAnsi="宋体" w:hint="eastAsia"/>
        </w:rPr>
        <w:t>。</w:t>
      </w:r>
      <w:r>
        <w:rPr>
          <w:rFonts w:ascii="宋体" w:hAnsi="宋体"/>
        </w:rPr>
        <w:t xml:space="preserve"> </w:t>
      </w:r>
    </w:p>
    <w:p w:rsidR="00F34B55" w:rsidRDefault="00BC0864">
      <w:pPr>
        <w:spacing w:line="360" w:lineRule="auto"/>
        <w:rPr>
          <w:rFonts w:ascii="宋体" w:hAnsi="宋体"/>
          <w:b/>
          <w:bCs/>
        </w:rPr>
      </w:pPr>
      <w:r>
        <w:rPr>
          <w:rFonts w:ascii="宋体" w:hAnsi="宋体" w:hint="eastAsia"/>
          <w:b/>
          <w:bCs/>
        </w:rPr>
        <w:t>1</w:t>
      </w:r>
      <w:r>
        <w:rPr>
          <w:rFonts w:ascii="宋体" w:hAnsi="宋体"/>
          <w:b/>
          <w:bCs/>
        </w:rPr>
        <w:t>3</w:t>
      </w:r>
      <w:r>
        <w:rPr>
          <w:rFonts w:ascii="宋体" w:hAnsi="宋体" w:hint="eastAsia"/>
          <w:b/>
          <w:bCs/>
        </w:rPr>
        <w:t>.</w:t>
      </w:r>
      <w:r>
        <w:rPr>
          <w:rFonts w:ascii="宋体" w:hAnsi="宋体" w:hint="eastAsia"/>
          <w:b/>
          <w:bCs/>
        </w:rPr>
        <w:t>合同未尽事宜：</w:t>
      </w:r>
      <w:bookmarkEnd w:id="14"/>
    </w:p>
    <w:p w:rsidR="00F34B55" w:rsidRDefault="00BC0864">
      <w:pPr>
        <w:spacing w:line="360" w:lineRule="auto"/>
        <w:ind w:firstLineChars="100" w:firstLine="210"/>
        <w:rPr>
          <w:rFonts w:ascii="宋体" w:hAnsi="宋体"/>
        </w:rPr>
      </w:pPr>
      <w:r>
        <w:rPr>
          <w:rFonts w:ascii="宋体" w:hAnsi="宋体" w:hint="eastAsia"/>
        </w:rPr>
        <w:t>合同中未尽事宜，买卖双方应友好协商，按国家有关法律、法规执行。</w:t>
      </w:r>
    </w:p>
    <w:p w:rsidR="00F34B55" w:rsidRDefault="00BC0864">
      <w:pPr>
        <w:spacing w:line="360" w:lineRule="auto"/>
        <w:rPr>
          <w:rFonts w:ascii="宋体" w:hAnsi="宋体"/>
          <w:b/>
        </w:rPr>
      </w:pPr>
      <w:r>
        <w:rPr>
          <w:rFonts w:ascii="宋体" w:hAnsi="宋体" w:hint="eastAsia"/>
          <w:b/>
        </w:rPr>
        <w:t>1</w:t>
      </w:r>
      <w:r>
        <w:rPr>
          <w:rFonts w:ascii="宋体" w:hAnsi="宋体"/>
          <w:b/>
        </w:rPr>
        <w:t>4</w:t>
      </w:r>
      <w:r>
        <w:rPr>
          <w:rFonts w:ascii="宋体" w:hAnsi="宋体" w:hint="eastAsia"/>
          <w:b/>
        </w:rPr>
        <w:t>.</w:t>
      </w:r>
      <w:r>
        <w:rPr>
          <w:rFonts w:ascii="宋体" w:hAnsi="宋体" w:hint="eastAsia"/>
          <w:b/>
        </w:rPr>
        <w:t>合同有效期</w:t>
      </w:r>
    </w:p>
    <w:p w:rsidR="00F34B55" w:rsidRDefault="00BC0864">
      <w:pPr>
        <w:spacing w:line="360" w:lineRule="auto"/>
        <w:rPr>
          <w:rFonts w:ascii="宋体" w:hAnsi="宋体"/>
          <w:u w:val="single"/>
        </w:rPr>
      </w:pPr>
      <w:r>
        <w:rPr>
          <w:rFonts w:ascii="宋体" w:hAnsi="宋体" w:hint="eastAsia"/>
        </w:rPr>
        <w:t>本合同经买卖双方签章后生效，有效期为</w:t>
      </w:r>
      <w:r>
        <w:rPr>
          <w:rFonts w:ascii="宋体" w:hAnsi="宋体" w:hint="eastAsia"/>
          <w:u w:val="single"/>
        </w:rPr>
        <w:t xml:space="preserve"> </w:t>
      </w:r>
      <w:r>
        <w:rPr>
          <w:rFonts w:ascii="宋体" w:hAnsi="宋体"/>
          <w:u w:val="single"/>
        </w:rPr>
        <w:t>2018</w:t>
      </w:r>
      <w:r>
        <w:rPr>
          <w:rFonts w:ascii="宋体" w:hAnsi="宋体" w:hint="eastAsia"/>
          <w:u w:val="single"/>
        </w:rPr>
        <w:t>年</w:t>
      </w:r>
      <w:r>
        <w:rPr>
          <w:rFonts w:ascii="宋体" w:hAnsi="宋体" w:hint="eastAsia"/>
          <w:u w:val="single"/>
        </w:rPr>
        <w:t xml:space="preserve"> </w:t>
      </w:r>
      <w:r>
        <w:rPr>
          <w:rFonts w:ascii="宋体" w:hAnsi="宋体"/>
          <w:u w:val="single"/>
        </w:rPr>
        <w:t>11</w:t>
      </w:r>
      <w:r>
        <w:rPr>
          <w:rFonts w:ascii="宋体" w:hAnsi="宋体" w:hint="eastAsia"/>
          <w:u w:val="single"/>
        </w:rPr>
        <w:t xml:space="preserve"> </w:t>
      </w:r>
      <w:r>
        <w:rPr>
          <w:rFonts w:ascii="宋体" w:hAnsi="宋体" w:hint="eastAsia"/>
          <w:u w:val="single"/>
        </w:rPr>
        <w:t>月</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u w:val="single"/>
        </w:rPr>
        <w:t>日</w:t>
      </w:r>
      <w:r>
        <w:rPr>
          <w:rFonts w:ascii="宋体" w:hAnsi="宋体" w:hint="eastAsia"/>
          <w:u w:val="single"/>
        </w:rPr>
        <w:t xml:space="preserve"> </w:t>
      </w:r>
      <w:r>
        <w:rPr>
          <w:rFonts w:ascii="宋体" w:hAnsi="宋体" w:hint="eastAsia"/>
          <w:u w:val="single"/>
        </w:rPr>
        <w:t>至</w:t>
      </w:r>
      <w:r>
        <w:rPr>
          <w:rFonts w:ascii="宋体" w:hAnsi="宋体" w:hint="eastAsia"/>
          <w:u w:val="single"/>
        </w:rPr>
        <w:t xml:space="preserve"> </w:t>
      </w:r>
      <w:r>
        <w:rPr>
          <w:rFonts w:ascii="宋体" w:hAnsi="宋体"/>
          <w:u w:val="single"/>
        </w:rPr>
        <w:t>2019</w:t>
      </w:r>
      <w:r>
        <w:rPr>
          <w:rFonts w:ascii="宋体" w:hAnsi="宋体" w:hint="eastAsia"/>
          <w:u w:val="single"/>
        </w:rPr>
        <w:t xml:space="preserve"> </w:t>
      </w:r>
      <w:r>
        <w:rPr>
          <w:rFonts w:ascii="宋体" w:hAnsi="宋体" w:hint="eastAsia"/>
          <w:u w:val="single"/>
        </w:rPr>
        <w:t>年</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月</w:t>
      </w:r>
      <w:r>
        <w:rPr>
          <w:rFonts w:ascii="宋体" w:hAnsi="宋体" w:hint="eastAsia"/>
          <w:u w:val="single"/>
        </w:rPr>
        <w:t xml:space="preserve">    </w:t>
      </w:r>
      <w:r>
        <w:rPr>
          <w:rFonts w:ascii="宋体" w:hAnsi="宋体" w:hint="eastAsia"/>
          <w:u w:val="single"/>
        </w:rPr>
        <w:t>日。</w:t>
      </w:r>
    </w:p>
    <w:p w:rsidR="00F34B55" w:rsidRDefault="00BC0864">
      <w:pPr>
        <w:spacing w:line="360" w:lineRule="auto"/>
        <w:rPr>
          <w:rFonts w:ascii="宋体" w:hAnsi="宋体"/>
          <w:bCs/>
          <w:szCs w:val="21"/>
        </w:rPr>
      </w:pPr>
      <w:r>
        <w:rPr>
          <w:rFonts w:ascii="宋体" w:hAnsi="宋体" w:hint="eastAsia"/>
          <w:szCs w:val="21"/>
        </w:rPr>
        <w:t>买方：</w:t>
      </w:r>
      <w:r>
        <w:rPr>
          <w:rFonts w:hint="eastAsia"/>
          <w:szCs w:val="32"/>
        </w:rPr>
        <w:t xml:space="preserve"> </w:t>
      </w:r>
      <w:r>
        <w:rPr>
          <w:szCs w:val="32"/>
        </w:rPr>
        <w:t xml:space="preserve">             </w:t>
      </w:r>
      <w:r>
        <w:rPr>
          <w:szCs w:val="32"/>
        </w:rPr>
        <w:t xml:space="preserve">               </w:t>
      </w:r>
      <w:r>
        <w:rPr>
          <w:rFonts w:ascii="宋体" w:hAnsi="宋体" w:hint="eastAsia"/>
          <w:szCs w:val="21"/>
        </w:rPr>
        <w:t xml:space="preserve">          </w:t>
      </w:r>
      <w:r>
        <w:rPr>
          <w:rFonts w:ascii="宋体" w:hAnsi="宋体" w:hint="eastAsia"/>
          <w:szCs w:val="21"/>
        </w:rPr>
        <w:t>卖方：</w:t>
      </w:r>
      <w:r>
        <w:rPr>
          <w:rFonts w:hint="eastAsia"/>
          <w:szCs w:val="32"/>
        </w:rPr>
        <w:t xml:space="preserve"> </w:t>
      </w:r>
    </w:p>
    <w:p w:rsidR="00F34B55" w:rsidRDefault="00BC0864">
      <w:pPr>
        <w:spacing w:line="360" w:lineRule="auto"/>
        <w:rPr>
          <w:rFonts w:ascii="宋体" w:hAnsi="宋体"/>
          <w:szCs w:val="21"/>
        </w:rPr>
      </w:pPr>
      <w:r>
        <w:rPr>
          <w:rFonts w:ascii="宋体" w:hAnsi="宋体" w:hint="eastAsia"/>
          <w:szCs w:val="21"/>
        </w:rPr>
        <w:t>地址：</w:t>
      </w:r>
      <w:r>
        <w:rPr>
          <w:rFonts w:ascii="宋体" w:hAnsi="宋体" w:hint="eastAsia"/>
          <w:szCs w:val="21"/>
        </w:rPr>
        <w:t xml:space="preserve">                                       </w:t>
      </w:r>
      <w:r>
        <w:rPr>
          <w:rFonts w:ascii="宋体" w:hAnsi="宋体" w:hint="eastAsia"/>
          <w:szCs w:val="21"/>
        </w:rPr>
        <w:t>地址：</w:t>
      </w:r>
      <w:r>
        <w:rPr>
          <w:rFonts w:ascii="宋体" w:hAnsi="宋体" w:hint="eastAsia"/>
          <w:szCs w:val="21"/>
        </w:rPr>
        <w:t xml:space="preserve"> </w:t>
      </w:r>
    </w:p>
    <w:p w:rsidR="00F34B55" w:rsidRDefault="00BC0864">
      <w:pPr>
        <w:spacing w:line="360" w:lineRule="auto"/>
        <w:rPr>
          <w:rFonts w:ascii="宋体" w:hAnsi="宋体"/>
          <w:szCs w:val="21"/>
        </w:rPr>
      </w:pPr>
      <w:r>
        <w:rPr>
          <w:rFonts w:ascii="宋体" w:hAnsi="宋体" w:hint="eastAsia"/>
          <w:szCs w:val="21"/>
        </w:rPr>
        <w:t>法定代表人：</w:t>
      </w:r>
      <w:r>
        <w:rPr>
          <w:rFonts w:ascii="宋体" w:hAnsi="宋体" w:hint="eastAsia"/>
          <w:szCs w:val="21"/>
        </w:rPr>
        <w:t xml:space="preserve">                                 </w:t>
      </w:r>
      <w:r>
        <w:rPr>
          <w:rFonts w:ascii="宋体" w:hAnsi="宋体" w:hint="eastAsia"/>
          <w:szCs w:val="21"/>
        </w:rPr>
        <w:t>法定代表人：</w:t>
      </w:r>
    </w:p>
    <w:p w:rsidR="00F34B55" w:rsidRDefault="00BC0864">
      <w:pPr>
        <w:spacing w:line="360" w:lineRule="auto"/>
        <w:rPr>
          <w:rFonts w:ascii="宋体" w:hAnsi="宋体"/>
          <w:szCs w:val="21"/>
        </w:rPr>
      </w:pPr>
      <w:r>
        <w:rPr>
          <w:rFonts w:ascii="宋体" w:hAnsi="宋体" w:hint="eastAsia"/>
          <w:szCs w:val="21"/>
        </w:rPr>
        <w:t>委托代理人：</w:t>
      </w:r>
      <w:r>
        <w:rPr>
          <w:rFonts w:ascii="宋体" w:hAnsi="宋体" w:hint="eastAsia"/>
          <w:szCs w:val="21"/>
        </w:rPr>
        <w:t xml:space="preserve">                                 </w:t>
      </w:r>
      <w:r>
        <w:rPr>
          <w:rFonts w:ascii="宋体" w:hAnsi="宋体" w:hint="eastAsia"/>
          <w:szCs w:val="21"/>
        </w:rPr>
        <w:t>委托代理人：</w:t>
      </w:r>
    </w:p>
    <w:p w:rsidR="00F34B55" w:rsidRDefault="00BC0864">
      <w:pPr>
        <w:spacing w:line="360" w:lineRule="auto"/>
        <w:rPr>
          <w:rFonts w:ascii="宋体" w:hAnsi="宋体"/>
          <w:szCs w:val="21"/>
        </w:rPr>
      </w:pPr>
      <w:r>
        <w:rPr>
          <w:rFonts w:ascii="宋体" w:hAnsi="宋体" w:hint="eastAsia"/>
          <w:szCs w:val="21"/>
        </w:rPr>
        <w:lastRenderedPageBreak/>
        <w:t>电话：</w:t>
      </w:r>
      <w:r>
        <w:rPr>
          <w:rFonts w:ascii="宋体" w:hAnsi="宋体" w:hint="eastAsia"/>
          <w:szCs w:val="21"/>
        </w:rPr>
        <w:t xml:space="preserve">                                       </w:t>
      </w:r>
      <w:r>
        <w:rPr>
          <w:rFonts w:ascii="宋体" w:hAnsi="宋体" w:hint="eastAsia"/>
          <w:szCs w:val="21"/>
        </w:rPr>
        <w:t>电话：</w:t>
      </w:r>
      <w:r>
        <w:rPr>
          <w:rFonts w:ascii="宋体" w:hAnsi="宋体" w:hint="eastAsia"/>
          <w:szCs w:val="21"/>
        </w:rPr>
        <w:t xml:space="preserve">  </w:t>
      </w:r>
    </w:p>
    <w:p w:rsidR="00F34B55" w:rsidRDefault="00BC0864">
      <w:pPr>
        <w:spacing w:line="360" w:lineRule="auto"/>
        <w:rPr>
          <w:rFonts w:ascii="宋体" w:hAnsi="宋体"/>
          <w:szCs w:val="21"/>
        </w:rPr>
      </w:pPr>
      <w:r>
        <w:rPr>
          <w:rFonts w:ascii="宋体" w:hAnsi="宋体" w:hint="eastAsia"/>
          <w:szCs w:val="21"/>
        </w:rPr>
        <w:t>邮政编码：</w:t>
      </w:r>
      <w:r>
        <w:rPr>
          <w:rFonts w:ascii="宋体" w:hAnsi="宋体" w:hint="eastAsia"/>
          <w:szCs w:val="21"/>
        </w:rPr>
        <w:t xml:space="preserve">                                   </w:t>
      </w:r>
      <w:r>
        <w:rPr>
          <w:rFonts w:ascii="宋体" w:hAnsi="宋体" w:hint="eastAsia"/>
          <w:szCs w:val="21"/>
        </w:rPr>
        <w:t>邮政编码：</w:t>
      </w:r>
      <w:r>
        <w:rPr>
          <w:rFonts w:ascii="宋体" w:hAnsi="宋体" w:hint="eastAsia"/>
          <w:szCs w:val="21"/>
        </w:rPr>
        <w:t xml:space="preserve"> </w:t>
      </w:r>
    </w:p>
    <w:p w:rsidR="00F34B55" w:rsidRDefault="00BC0864">
      <w:pPr>
        <w:spacing w:line="360" w:lineRule="auto"/>
        <w:rPr>
          <w:rFonts w:ascii="宋体" w:hAnsi="宋体"/>
          <w:szCs w:val="21"/>
        </w:rPr>
      </w:pPr>
      <w:r>
        <w:rPr>
          <w:rFonts w:ascii="宋体" w:hAnsi="宋体" w:hint="eastAsia"/>
          <w:szCs w:val="21"/>
        </w:rPr>
        <w:t>开户银行：</w:t>
      </w:r>
      <w:r>
        <w:rPr>
          <w:rFonts w:ascii="宋体" w:hAnsi="宋体" w:hint="eastAsia"/>
          <w:szCs w:val="21"/>
        </w:rPr>
        <w:t xml:space="preserve">                                   </w:t>
      </w:r>
      <w:r>
        <w:rPr>
          <w:rFonts w:ascii="宋体" w:hAnsi="宋体" w:hint="eastAsia"/>
          <w:szCs w:val="21"/>
        </w:rPr>
        <w:t>开户银行：</w:t>
      </w:r>
      <w:r>
        <w:rPr>
          <w:rFonts w:ascii="宋体" w:hAnsi="宋体" w:hint="eastAsia"/>
          <w:szCs w:val="21"/>
        </w:rPr>
        <w:t xml:space="preserve"> </w:t>
      </w:r>
    </w:p>
    <w:p w:rsidR="00F34B55" w:rsidRDefault="00BC0864">
      <w:pPr>
        <w:spacing w:line="360" w:lineRule="auto"/>
        <w:rPr>
          <w:rFonts w:ascii="宋体" w:hAnsi="宋体"/>
          <w:szCs w:val="21"/>
        </w:rPr>
      </w:pPr>
      <w:r>
        <w:rPr>
          <w:rFonts w:ascii="宋体" w:hAnsi="宋体" w:hint="eastAsia"/>
          <w:szCs w:val="21"/>
        </w:rPr>
        <w:t>账号：</w:t>
      </w:r>
      <w:r>
        <w:rPr>
          <w:rFonts w:ascii="宋体" w:hAnsi="宋体" w:hint="eastAsia"/>
          <w:szCs w:val="21"/>
        </w:rPr>
        <w:t xml:space="preserve">                                       </w:t>
      </w:r>
      <w:r>
        <w:rPr>
          <w:rFonts w:ascii="宋体" w:hAnsi="宋体" w:hint="eastAsia"/>
          <w:szCs w:val="21"/>
        </w:rPr>
        <w:t>账号：</w:t>
      </w:r>
      <w:r>
        <w:rPr>
          <w:rFonts w:ascii="宋体" w:hAnsi="宋体" w:hint="eastAsia"/>
          <w:szCs w:val="21"/>
        </w:rPr>
        <w:t xml:space="preserve"> </w:t>
      </w:r>
    </w:p>
    <w:p w:rsidR="00F34B55" w:rsidRDefault="00F34B55">
      <w:pPr>
        <w:outlineLvl w:val="0"/>
        <w:rPr>
          <w:rFonts w:ascii="宋体" w:hAnsi="宋体" w:cs="宋体"/>
          <w:b/>
          <w:bCs/>
          <w:sz w:val="24"/>
          <w:szCs w:val="24"/>
        </w:rPr>
      </w:pPr>
    </w:p>
    <w:p w:rsidR="00F34B55" w:rsidRDefault="00BC0864">
      <w:pPr>
        <w:outlineLvl w:val="0"/>
        <w:rPr>
          <w:rFonts w:ascii="宋体" w:eastAsia="黑体" w:hAnsi="宋体" w:cs="Arial"/>
          <w:b/>
          <w:sz w:val="30"/>
          <w:szCs w:val="30"/>
        </w:rPr>
      </w:pPr>
      <w:r>
        <w:rPr>
          <w:rFonts w:ascii="黑体" w:eastAsia="黑体" w:hAnsi="宋体" w:hint="eastAsia"/>
          <w:bCs/>
          <w:sz w:val="24"/>
          <w:szCs w:val="24"/>
        </w:rPr>
        <w:t>附件</w:t>
      </w:r>
      <w:r>
        <w:rPr>
          <w:rFonts w:ascii="黑体" w:eastAsia="黑体" w:hAnsi="宋体"/>
          <w:bCs/>
          <w:sz w:val="24"/>
          <w:szCs w:val="24"/>
        </w:rPr>
        <w:t>9</w:t>
      </w:r>
      <w:r>
        <w:rPr>
          <w:rFonts w:ascii="黑体" w:eastAsia="黑体" w:hAnsi="宋体" w:hint="eastAsia"/>
          <w:bCs/>
          <w:sz w:val="24"/>
          <w:szCs w:val="24"/>
        </w:rPr>
        <w:t>、报价一览表（格式）：</w:t>
      </w:r>
    </w:p>
    <w:p w:rsidR="00F34B55" w:rsidRDefault="00BC0864">
      <w:pPr>
        <w:jc w:val="center"/>
        <w:rPr>
          <w:rFonts w:ascii="宋体" w:eastAsia="黑体" w:hAnsi="宋体" w:cs="Arial"/>
          <w:b/>
          <w:sz w:val="30"/>
          <w:szCs w:val="30"/>
        </w:rPr>
      </w:pPr>
      <w:r>
        <w:rPr>
          <w:rFonts w:ascii="宋体" w:eastAsia="黑体" w:hAnsi="宋体" w:cs="Arial" w:hint="eastAsia"/>
          <w:b/>
          <w:sz w:val="30"/>
          <w:szCs w:val="30"/>
        </w:rPr>
        <w:t>报价一览表</w:t>
      </w:r>
    </w:p>
    <w:p w:rsidR="00F34B55" w:rsidRDefault="00BC0864">
      <w:pPr>
        <w:jc w:val="left"/>
        <w:rPr>
          <w:rFonts w:ascii="宋体" w:hAnsi="宋体"/>
          <w:sz w:val="24"/>
        </w:rPr>
      </w:pPr>
      <w:r>
        <w:rPr>
          <w:rFonts w:ascii="宋体" w:hAnsi="宋体" w:hint="eastAsia"/>
          <w:sz w:val="24"/>
        </w:rPr>
        <w:t xml:space="preserve">      </w:t>
      </w:r>
      <w:r>
        <w:rPr>
          <w:rFonts w:ascii="宋体" w:hAnsi="宋体" w:hint="eastAsia"/>
          <w:sz w:val="24"/>
        </w:rPr>
        <w:t>项目名称：</w:t>
      </w:r>
      <w:r>
        <w:rPr>
          <w:rFonts w:ascii="宋体" w:hAnsi="宋体" w:hint="eastAsia"/>
          <w:sz w:val="24"/>
        </w:rPr>
        <w:t xml:space="preserve">                                  </w:t>
      </w:r>
      <w:r>
        <w:rPr>
          <w:rFonts w:ascii="宋体" w:hAnsi="宋体" w:hint="eastAsia"/>
          <w:sz w:val="24"/>
        </w:rPr>
        <w:t xml:space="preserve">    </w:t>
      </w:r>
      <w:r>
        <w:rPr>
          <w:rFonts w:ascii="宋体" w:hAnsi="宋体" w:hint="eastAsia"/>
          <w:sz w:val="24"/>
        </w:rPr>
        <w:t>报价单位：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242"/>
        <w:gridCol w:w="911"/>
        <w:gridCol w:w="1391"/>
        <w:gridCol w:w="1086"/>
        <w:gridCol w:w="2252"/>
      </w:tblGrid>
      <w:tr w:rsidR="00F34B55">
        <w:trPr>
          <w:trHeight w:val="708"/>
        </w:trPr>
        <w:tc>
          <w:tcPr>
            <w:tcW w:w="1640" w:type="dxa"/>
            <w:vAlign w:val="center"/>
          </w:tcPr>
          <w:p w:rsidR="00F34B55" w:rsidRDefault="00BC0864">
            <w:pPr>
              <w:spacing w:line="360" w:lineRule="auto"/>
              <w:jc w:val="left"/>
              <w:rPr>
                <w:rFonts w:ascii="Times New Roman" w:eastAsia="宋体" w:hAnsi="Times New Roman" w:cs="Times New Roman"/>
                <w:sz w:val="24"/>
              </w:rPr>
            </w:pPr>
            <w:bookmarkStart w:id="15" w:name="_Hlk529372074"/>
            <w:r>
              <w:rPr>
                <w:rFonts w:ascii="Times New Roman" w:eastAsia="宋体" w:hAnsi="Times New Roman" w:cs="Times New Roman" w:hint="eastAsia"/>
                <w:sz w:val="24"/>
              </w:rPr>
              <w:t>生产项目</w:t>
            </w:r>
          </w:p>
        </w:tc>
        <w:tc>
          <w:tcPr>
            <w:tcW w:w="1242"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品目名称</w:t>
            </w:r>
          </w:p>
        </w:tc>
        <w:tc>
          <w:tcPr>
            <w:tcW w:w="911"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规格型号</w:t>
            </w:r>
          </w:p>
        </w:tc>
        <w:tc>
          <w:tcPr>
            <w:tcW w:w="1391"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计划需求量（吨）</w:t>
            </w:r>
          </w:p>
        </w:tc>
        <w:tc>
          <w:tcPr>
            <w:tcW w:w="1086"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单价（元</w:t>
            </w:r>
            <w:r>
              <w:rPr>
                <w:rFonts w:ascii="Times New Roman" w:eastAsia="宋体" w:hAnsi="Times New Roman" w:cs="Times New Roman" w:hint="eastAsia"/>
                <w:sz w:val="24"/>
              </w:rPr>
              <w:t>/</w:t>
            </w:r>
            <w:r>
              <w:rPr>
                <w:rFonts w:ascii="Times New Roman" w:eastAsia="宋体" w:hAnsi="Times New Roman" w:cs="Times New Roman" w:hint="eastAsia"/>
                <w:sz w:val="24"/>
              </w:rPr>
              <w:t>吨）</w:t>
            </w:r>
          </w:p>
        </w:tc>
        <w:tc>
          <w:tcPr>
            <w:tcW w:w="2252"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备注</w:t>
            </w:r>
          </w:p>
        </w:tc>
      </w:tr>
      <w:tr w:rsidR="00F34B55">
        <w:trPr>
          <w:trHeight w:val="1722"/>
        </w:trPr>
        <w:tc>
          <w:tcPr>
            <w:tcW w:w="1640"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公主岭市生活垃圾焚烧发电项目</w:t>
            </w:r>
          </w:p>
        </w:tc>
        <w:tc>
          <w:tcPr>
            <w:tcW w:w="1242"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生物质（木质类）</w:t>
            </w:r>
          </w:p>
        </w:tc>
        <w:tc>
          <w:tcPr>
            <w:tcW w:w="911"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详见技术要求</w:t>
            </w:r>
          </w:p>
        </w:tc>
        <w:tc>
          <w:tcPr>
            <w:tcW w:w="1391"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700</w:t>
            </w:r>
          </w:p>
        </w:tc>
        <w:tc>
          <w:tcPr>
            <w:tcW w:w="1086" w:type="dxa"/>
            <w:vAlign w:val="center"/>
          </w:tcPr>
          <w:p w:rsidR="00F34B55" w:rsidRDefault="00F34B55">
            <w:pPr>
              <w:spacing w:line="360" w:lineRule="auto"/>
              <w:jc w:val="left"/>
              <w:rPr>
                <w:rFonts w:ascii="Times New Roman" w:eastAsia="宋体" w:hAnsi="Times New Roman" w:cs="Times New Roman"/>
                <w:sz w:val="24"/>
              </w:rPr>
            </w:pPr>
          </w:p>
        </w:tc>
        <w:tc>
          <w:tcPr>
            <w:tcW w:w="2252" w:type="dxa"/>
            <w:vAlign w:val="center"/>
          </w:tcPr>
          <w:p w:rsidR="00F34B55" w:rsidRDefault="00BC0864">
            <w:pPr>
              <w:spacing w:line="360" w:lineRule="auto"/>
              <w:jc w:val="left"/>
              <w:rPr>
                <w:rFonts w:ascii="Times New Roman" w:eastAsia="宋体" w:hAnsi="Times New Roman" w:cs="Times New Roman"/>
                <w:sz w:val="24"/>
              </w:rPr>
            </w:pPr>
            <w:r>
              <w:rPr>
                <w:rFonts w:ascii="Times New Roman" w:eastAsia="宋体" w:hAnsi="Times New Roman" w:cs="Times New Roman" w:hint="eastAsia"/>
                <w:sz w:val="24"/>
              </w:rPr>
              <w:t>注：报价中含</w:t>
            </w:r>
            <w:r>
              <w:rPr>
                <w:rFonts w:ascii="Times New Roman" w:eastAsia="宋体" w:hAnsi="Times New Roman" w:cs="Times New Roman" w:hint="eastAsia"/>
                <w:sz w:val="24"/>
              </w:rPr>
              <w:t>1</w:t>
            </w:r>
            <w:r>
              <w:rPr>
                <w:rFonts w:ascii="Times New Roman" w:eastAsia="宋体" w:hAnsi="Times New Roman" w:cs="Times New Roman"/>
                <w:sz w:val="24"/>
              </w:rPr>
              <w:t>6</w:t>
            </w:r>
            <w:r>
              <w:rPr>
                <w:rFonts w:ascii="Times New Roman" w:eastAsia="宋体" w:hAnsi="Times New Roman" w:cs="Times New Roman" w:hint="eastAsia"/>
                <w:sz w:val="24"/>
              </w:rPr>
              <w:t>%</w:t>
            </w:r>
            <w:r>
              <w:rPr>
                <w:rFonts w:ascii="Times New Roman" w:eastAsia="宋体" w:hAnsi="Times New Roman" w:cs="Times New Roman" w:hint="eastAsia"/>
                <w:sz w:val="24"/>
              </w:rPr>
              <w:t>增值税、固定单价合同；</w:t>
            </w:r>
          </w:p>
        </w:tc>
      </w:tr>
      <w:tr w:rsidR="00F34B55">
        <w:trPr>
          <w:trHeight w:val="339"/>
        </w:trPr>
        <w:tc>
          <w:tcPr>
            <w:tcW w:w="8522" w:type="dxa"/>
            <w:gridSpan w:val="6"/>
            <w:vAlign w:val="center"/>
          </w:tcPr>
          <w:p w:rsidR="00F34B55" w:rsidRDefault="00BC0864">
            <w:pPr>
              <w:jc w:val="center"/>
              <w:rPr>
                <w:rFonts w:ascii="宋体" w:eastAsia="宋体" w:hAnsi="宋体" w:cs="Times New Roman"/>
                <w:sz w:val="24"/>
                <w:szCs w:val="21"/>
              </w:rPr>
            </w:pPr>
            <w:r>
              <w:rPr>
                <w:rFonts w:ascii="宋体" w:eastAsia="宋体" w:hAnsi="宋体" w:cs="Times New Roman" w:hint="eastAsia"/>
                <w:sz w:val="24"/>
                <w:szCs w:val="21"/>
              </w:rPr>
              <w:t>合计：</w:t>
            </w:r>
            <w:r>
              <w:rPr>
                <w:rFonts w:ascii="宋体" w:eastAsia="宋体" w:hAnsi="宋体" w:cs="Times New Roman" w:hint="eastAsia"/>
                <w:sz w:val="24"/>
                <w:szCs w:val="21"/>
              </w:rPr>
              <w:t xml:space="preserve">             </w:t>
            </w:r>
            <w:r>
              <w:rPr>
                <w:rFonts w:ascii="宋体" w:eastAsia="宋体" w:hAnsi="宋体" w:cs="Times New Roman" w:hint="eastAsia"/>
                <w:sz w:val="24"/>
                <w:szCs w:val="21"/>
              </w:rPr>
              <w:t>元（小写）</w:t>
            </w:r>
          </w:p>
          <w:p w:rsidR="00F34B55" w:rsidRDefault="00BC0864">
            <w:pPr>
              <w:jc w:val="center"/>
              <w:rPr>
                <w:rFonts w:ascii="宋体" w:eastAsia="宋体" w:hAnsi="宋体" w:cs="Times New Roman"/>
                <w:sz w:val="24"/>
                <w:szCs w:val="21"/>
              </w:rPr>
            </w:pPr>
            <w:r>
              <w:rPr>
                <w:rFonts w:ascii="宋体" w:eastAsia="宋体" w:hAnsi="宋体" w:cs="Times New Roman" w:hint="eastAsia"/>
                <w:sz w:val="24"/>
                <w:szCs w:val="21"/>
              </w:rPr>
              <w:t xml:space="preserve">                   </w:t>
            </w:r>
            <w:r>
              <w:rPr>
                <w:rFonts w:ascii="宋体" w:eastAsia="宋体" w:hAnsi="宋体" w:cs="Times New Roman" w:hint="eastAsia"/>
                <w:sz w:val="24"/>
                <w:szCs w:val="21"/>
              </w:rPr>
              <w:t>元（大写）</w:t>
            </w:r>
          </w:p>
        </w:tc>
      </w:tr>
      <w:tr w:rsidR="00F34B55">
        <w:trPr>
          <w:trHeight w:val="339"/>
        </w:trPr>
        <w:tc>
          <w:tcPr>
            <w:tcW w:w="2882" w:type="dxa"/>
            <w:gridSpan w:val="2"/>
            <w:vAlign w:val="center"/>
          </w:tcPr>
          <w:p w:rsidR="00F34B55" w:rsidRDefault="00BC0864">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质量要求</w:t>
            </w:r>
          </w:p>
        </w:tc>
        <w:tc>
          <w:tcPr>
            <w:tcW w:w="5640" w:type="dxa"/>
            <w:gridSpan w:val="4"/>
            <w:vAlign w:val="center"/>
          </w:tcPr>
          <w:p w:rsidR="00F34B55" w:rsidRDefault="00BC0864">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响应询价文件要求</w:t>
            </w:r>
          </w:p>
        </w:tc>
      </w:tr>
      <w:tr w:rsidR="00F34B55">
        <w:trPr>
          <w:trHeight w:val="349"/>
        </w:trPr>
        <w:tc>
          <w:tcPr>
            <w:tcW w:w="2882" w:type="dxa"/>
            <w:gridSpan w:val="2"/>
            <w:vAlign w:val="center"/>
          </w:tcPr>
          <w:p w:rsidR="00F34B55" w:rsidRDefault="00BC0864">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付款方式</w:t>
            </w:r>
          </w:p>
        </w:tc>
        <w:tc>
          <w:tcPr>
            <w:tcW w:w="5640" w:type="dxa"/>
            <w:gridSpan w:val="4"/>
            <w:vAlign w:val="center"/>
          </w:tcPr>
          <w:p w:rsidR="00F34B55" w:rsidRDefault="00BC0864">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响应询价文件及合同要求</w:t>
            </w:r>
          </w:p>
        </w:tc>
      </w:tr>
      <w:tr w:rsidR="00F34B55">
        <w:trPr>
          <w:trHeight w:val="254"/>
        </w:trPr>
        <w:tc>
          <w:tcPr>
            <w:tcW w:w="2882" w:type="dxa"/>
            <w:gridSpan w:val="2"/>
            <w:vAlign w:val="center"/>
          </w:tcPr>
          <w:p w:rsidR="00F34B55" w:rsidRDefault="00BC0864">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服务周期</w:t>
            </w:r>
          </w:p>
        </w:tc>
        <w:tc>
          <w:tcPr>
            <w:tcW w:w="5640" w:type="dxa"/>
            <w:gridSpan w:val="4"/>
            <w:vAlign w:val="center"/>
          </w:tcPr>
          <w:p w:rsidR="00F34B55" w:rsidRDefault="00BC0864">
            <w:pPr>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响应询价文件要求</w:t>
            </w:r>
          </w:p>
        </w:tc>
      </w:tr>
    </w:tbl>
    <w:bookmarkEnd w:id="15"/>
    <w:p w:rsidR="00F34B55" w:rsidRDefault="00BC0864">
      <w:pPr>
        <w:spacing w:before="120" w:after="120"/>
        <w:rPr>
          <w:color w:val="000000"/>
          <w:sz w:val="24"/>
          <w:u w:val="single"/>
        </w:rPr>
      </w:pPr>
      <w:r>
        <w:rPr>
          <w:rFonts w:hint="eastAsia"/>
          <w:color w:val="000000"/>
          <w:sz w:val="24"/>
        </w:rPr>
        <w:t>投标人代表签字：</w:t>
      </w:r>
      <w:r>
        <w:rPr>
          <w:rFonts w:hint="eastAsia"/>
          <w:color w:val="000000"/>
          <w:sz w:val="24"/>
          <w:u w:val="single"/>
        </w:rPr>
        <w:t xml:space="preserve">                               </w:t>
      </w:r>
    </w:p>
    <w:p w:rsidR="00F34B55" w:rsidRDefault="00BC0864">
      <w:pPr>
        <w:spacing w:before="120" w:after="120"/>
        <w:rPr>
          <w:color w:val="000000"/>
          <w:sz w:val="24"/>
        </w:rPr>
      </w:pPr>
      <w:r>
        <w:rPr>
          <w:rFonts w:hint="eastAsia"/>
          <w:color w:val="000000"/>
          <w:sz w:val="24"/>
        </w:rPr>
        <w:t>投标人名称（盖章）：</w:t>
      </w:r>
    </w:p>
    <w:p w:rsidR="00F34B55" w:rsidRDefault="00BC0864">
      <w:pPr>
        <w:spacing w:before="120" w:after="120"/>
        <w:rPr>
          <w:color w:val="000000"/>
          <w:sz w:val="24"/>
        </w:rPr>
      </w:pPr>
      <w:r>
        <w:rPr>
          <w:rFonts w:hint="eastAsia"/>
          <w:color w:val="000000"/>
          <w:sz w:val="24"/>
        </w:rPr>
        <w:t>日期；</w:t>
      </w:r>
    </w:p>
    <w:p w:rsidR="00F34B55" w:rsidRDefault="00F34B55">
      <w:pPr>
        <w:spacing w:before="120" w:after="120"/>
        <w:rPr>
          <w:color w:val="000000"/>
          <w:sz w:val="24"/>
        </w:rPr>
      </w:pPr>
    </w:p>
    <w:p w:rsidR="00F34B55" w:rsidRDefault="00BC0864">
      <w:pPr>
        <w:spacing w:line="480" w:lineRule="auto"/>
        <w:rPr>
          <w:rFonts w:ascii="宋体" w:hAnsi="宋体" w:cs="宋体"/>
          <w:b/>
          <w:sz w:val="24"/>
          <w:szCs w:val="24"/>
        </w:rPr>
      </w:pPr>
      <w:r>
        <w:rPr>
          <w:rFonts w:ascii="宋体" w:hAnsi="宋体" w:cs="宋体" w:hint="eastAsia"/>
          <w:b/>
          <w:sz w:val="24"/>
          <w:szCs w:val="24"/>
        </w:rPr>
        <w:t>附件</w:t>
      </w:r>
      <w:r>
        <w:rPr>
          <w:rFonts w:ascii="宋体" w:hAnsi="宋体" w:cs="宋体" w:hint="eastAsia"/>
          <w:b/>
          <w:sz w:val="24"/>
          <w:szCs w:val="24"/>
        </w:rPr>
        <w:t>1</w:t>
      </w:r>
      <w:r>
        <w:rPr>
          <w:rFonts w:ascii="宋体" w:hAnsi="宋体" w:cs="宋体"/>
          <w:b/>
          <w:sz w:val="24"/>
          <w:szCs w:val="24"/>
        </w:rPr>
        <w:t>0</w:t>
      </w:r>
      <w:r>
        <w:rPr>
          <w:rFonts w:ascii="宋体" w:hAnsi="宋体" w:cs="宋体" w:hint="eastAsia"/>
          <w:b/>
          <w:sz w:val="24"/>
          <w:szCs w:val="24"/>
        </w:rPr>
        <w:t>、招标人要求提供的其他材料</w:t>
      </w:r>
    </w:p>
    <w:p w:rsidR="00F34B55" w:rsidRDefault="00F34B55">
      <w:pPr>
        <w:spacing w:line="360" w:lineRule="auto"/>
        <w:rPr>
          <w:rFonts w:ascii="宋体" w:hAnsi="宋体" w:cs="宋体"/>
          <w:b/>
          <w:bCs/>
          <w:sz w:val="24"/>
          <w:szCs w:val="24"/>
        </w:rPr>
      </w:pPr>
    </w:p>
    <w:sectPr w:rsidR="00F34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64" w:rsidRDefault="00BC0864" w:rsidP="003F04EA">
      <w:r>
        <w:separator/>
      </w:r>
    </w:p>
  </w:endnote>
  <w:endnote w:type="continuationSeparator" w:id="0">
    <w:p w:rsidR="00BC0864" w:rsidRDefault="00BC0864" w:rsidP="003F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64" w:rsidRDefault="00BC0864" w:rsidP="003F04EA">
      <w:r>
        <w:separator/>
      </w:r>
    </w:p>
  </w:footnote>
  <w:footnote w:type="continuationSeparator" w:id="0">
    <w:p w:rsidR="00BC0864" w:rsidRDefault="00BC0864" w:rsidP="003F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2C6"/>
    <w:rsid w:val="00000422"/>
    <w:rsid w:val="0004608A"/>
    <w:rsid w:val="000970F3"/>
    <w:rsid w:val="000C162E"/>
    <w:rsid w:val="000E7D72"/>
    <w:rsid w:val="00122C02"/>
    <w:rsid w:val="00131AB1"/>
    <w:rsid w:val="001D46D8"/>
    <w:rsid w:val="001F0535"/>
    <w:rsid w:val="002176FE"/>
    <w:rsid w:val="002513F1"/>
    <w:rsid w:val="00281EAB"/>
    <w:rsid w:val="002D3B9A"/>
    <w:rsid w:val="003610F9"/>
    <w:rsid w:val="003F04EA"/>
    <w:rsid w:val="004372C6"/>
    <w:rsid w:val="004623A6"/>
    <w:rsid w:val="00506EDB"/>
    <w:rsid w:val="00556B21"/>
    <w:rsid w:val="00564A1D"/>
    <w:rsid w:val="005A3B80"/>
    <w:rsid w:val="005A710C"/>
    <w:rsid w:val="005C41B3"/>
    <w:rsid w:val="005E0EF0"/>
    <w:rsid w:val="00670AAB"/>
    <w:rsid w:val="00780F92"/>
    <w:rsid w:val="0078354E"/>
    <w:rsid w:val="008504EA"/>
    <w:rsid w:val="00856D3C"/>
    <w:rsid w:val="00886901"/>
    <w:rsid w:val="00927C78"/>
    <w:rsid w:val="00961B5E"/>
    <w:rsid w:val="0097755E"/>
    <w:rsid w:val="009A0FC6"/>
    <w:rsid w:val="00A01C8A"/>
    <w:rsid w:val="00A02668"/>
    <w:rsid w:val="00A0366C"/>
    <w:rsid w:val="00A72782"/>
    <w:rsid w:val="00AC311C"/>
    <w:rsid w:val="00B019CF"/>
    <w:rsid w:val="00B9795B"/>
    <w:rsid w:val="00BC0864"/>
    <w:rsid w:val="00BD60D3"/>
    <w:rsid w:val="00BE0EE8"/>
    <w:rsid w:val="00C10B48"/>
    <w:rsid w:val="00C673E3"/>
    <w:rsid w:val="00CC55B5"/>
    <w:rsid w:val="00D524E7"/>
    <w:rsid w:val="00D623DA"/>
    <w:rsid w:val="00D75D8B"/>
    <w:rsid w:val="00E40BE5"/>
    <w:rsid w:val="00E6379F"/>
    <w:rsid w:val="00E856F2"/>
    <w:rsid w:val="00EA23D1"/>
    <w:rsid w:val="00F13773"/>
    <w:rsid w:val="00F33F4B"/>
    <w:rsid w:val="00F34B55"/>
    <w:rsid w:val="00FC3301"/>
    <w:rsid w:val="00FE37AF"/>
    <w:rsid w:val="0EC30475"/>
    <w:rsid w:val="177262AA"/>
    <w:rsid w:val="1DAA703E"/>
    <w:rsid w:val="277A39DB"/>
    <w:rsid w:val="31285F08"/>
    <w:rsid w:val="38033DDB"/>
    <w:rsid w:val="3CC107BB"/>
    <w:rsid w:val="3DFD34D6"/>
    <w:rsid w:val="50B956BA"/>
    <w:rsid w:val="57D60687"/>
    <w:rsid w:val="5DE94471"/>
    <w:rsid w:val="7D84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CCDAF3-5A72-4A18-A818-BCC3EDCC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Date"/>
    <w:basedOn w:val="a"/>
    <w:next w:val="a"/>
    <w:link w:val="a8"/>
    <w:unhideWhenUsed/>
    <w:pPr>
      <w:ind w:leftChars="2500" w:left="10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a8">
    <w:name w:val="日期 字符"/>
    <w:basedOn w:val="a0"/>
    <w:link w:val="a7"/>
    <w:uiPriority w:val="99"/>
    <w:semiHidden/>
    <w:rPr>
      <w:kern w:val="2"/>
      <w:sz w:val="21"/>
      <w:szCs w:val="22"/>
    </w:rPr>
  </w:style>
  <w:style w:type="paragraph" w:customStyle="1" w:styleId="13">
    <w:name w:val="1册标题3"/>
    <w:basedOn w:val="a"/>
    <w:next w:val="a"/>
    <w:qFormat/>
    <w:pPr>
      <w:keepNext/>
      <w:keepLines/>
      <w:adjustRightInd w:val="0"/>
      <w:spacing w:beforeLines="50" w:afterLines="50"/>
      <w:textAlignment w:val="baseline"/>
      <w:outlineLvl w:val="2"/>
    </w:pPr>
    <w:rPr>
      <w:rFonts w:ascii="Arial" w:eastAsia="黑体" w:hAnsi="Arial" w:cs="Times New Roman"/>
      <w:kern w:val="0"/>
      <w:sz w:val="24"/>
      <w:szCs w:val="20"/>
    </w:rPr>
  </w:style>
  <w:style w:type="character" w:customStyle="1" w:styleId="a6">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5">
    <w:name w:val="批注主题 字符"/>
    <w:basedOn w:val="a6"/>
    <w:link w:val="a3"/>
    <w:uiPriority w:val="99"/>
    <w:semiHidden/>
    <w:qFormat/>
    <w:rPr>
      <w:rFonts w:asciiTheme="minorHAnsi" w:eastAsiaTheme="minorEastAsia" w:hAnsiTheme="minorHAnsi" w:cstheme="minorBidi"/>
      <w:b/>
      <w:bCs/>
      <w:kern w:val="2"/>
      <w:sz w:val="21"/>
      <w:szCs w:val="22"/>
    </w:rPr>
  </w:style>
  <w:style w:type="character" w:customStyle="1" w:styleId="aa">
    <w:name w:val="批注框文本 字符"/>
    <w:basedOn w:val="a0"/>
    <w:link w:val="a9"/>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glhb</dc:creator>
  <cp:lastModifiedBy>glhb</cp:lastModifiedBy>
  <cp:revision>23</cp:revision>
  <dcterms:created xsi:type="dcterms:W3CDTF">2018-07-20T07:27:00Z</dcterms:created>
  <dcterms:modified xsi:type="dcterms:W3CDTF">2018-11-08T03:35:00Z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